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637A30" w14:textId="3B68560C" w:rsidR="00B8414C" w:rsidRPr="00AE6B07" w:rsidRDefault="009C7338" w:rsidP="001D3D8B">
      <w:pPr>
        <w:jc w:val="center"/>
        <w:rPr>
          <w:rFonts w:ascii="Century Gothic" w:eastAsia="Times New Roman" w:hAnsi="Century Gothic"/>
          <w:b/>
          <w:sz w:val="24"/>
          <w:szCs w:val="24"/>
        </w:rPr>
      </w:pPr>
      <w:r w:rsidRPr="00AE6B07">
        <w:rPr>
          <w:rFonts w:ascii="Century Gothic" w:eastAsia="Times New Roman" w:hAnsi="Century Gothic"/>
          <w:b/>
          <w:sz w:val="24"/>
          <w:szCs w:val="24"/>
        </w:rPr>
        <w:t xml:space="preserve">THE ASSOCIATION BETWEEN </w:t>
      </w:r>
      <w:r w:rsidR="00B8414C" w:rsidRPr="00AE6B07">
        <w:rPr>
          <w:rFonts w:ascii="Century Gothic" w:eastAsia="Times New Roman" w:hAnsi="Century Gothic"/>
          <w:b/>
          <w:sz w:val="24"/>
          <w:szCs w:val="24"/>
        </w:rPr>
        <w:t>ST</w:t>
      </w:r>
      <w:r w:rsidR="007E776D" w:rsidRPr="00AE6B07">
        <w:rPr>
          <w:rFonts w:ascii="Century Gothic" w:eastAsia="Times New Roman" w:hAnsi="Century Gothic"/>
          <w:b/>
          <w:sz w:val="24"/>
          <w:szCs w:val="24"/>
        </w:rPr>
        <w:t>UDENTS’ LEISURE ACTIVITIES</w:t>
      </w:r>
      <w:r w:rsidR="008561DE" w:rsidRPr="00AE6B07">
        <w:rPr>
          <w:rFonts w:ascii="Century Gothic" w:eastAsia="Times New Roman" w:hAnsi="Century Gothic"/>
          <w:b/>
          <w:sz w:val="24"/>
          <w:szCs w:val="24"/>
        </w:rPr>
        <w:t xml:space="preserve"> ON WEEKENDS</w:t>
      </w:r>
      <w:r w:rsidR="007E776D" w:rsidRPr="00AE6B07">
        <w:rPr>
          <w:rFonts w:ascii="Century Gothic" w:eastAsia="Times New Roman" w:hAnsi="Century Gothic"/>
          <w:b/>
          <w:sz w:val="24"/>
          <w:szCs w:val="24"/>
        </w:rPr>
        <w:t xml:space="preserve"> </w:t>
      </w:r>
      <w:r w:rsidR="00F64905" w:rsidRPr="00C546F1">
        <w:rPr>
          <w:rFonts w:ascii="Century Gothic" w:eastAsia="Times New Roman" w:hAnsi="Century Gothic"/>
          <w:b/>
          <w:sz w:val="24"/>
          <w:szCs w:val="24"/>
        </w:rPr>
        <w:t>DURING MOVEMENT CONTROL ORDER (</w:t>
      </w:r>
      <w:r w:rsidRPr="00C546F1">
        <w:rPr>
          <w:rFonts w:ascii="Century Gothic" w:eastAsia="Times New Roman" w:hAnsi="Century Gothic"/>
          <w:b/>
          <w:sz w:val="24"/>
          <w:szCs w:val="24"/>
        </w:rPr>
        <w:t>MCO</w:t>
      </w:r>
      <w:r w:rsidR="00F64905" w:rsidRPr="00C546F1">
        <w:rPr>
          <w:rFonts w:ascii="Century Gothic" w:eastAsia="Times New Roman" w:hAnsi="Century Gothic"/>
          <w:b/>
          <w:sz w:val="24"/>
          <w:szCs w:val="24"/>
        </w:rPr>
        <w:t>)</w:t>
      </w:r>
      <w:r w:rsidRPr="00C546F1">
        <w:rPr>
          <w:rFonts w:ascii="Century Gothic" w:eastAsia="Times New Roman" w:hAnsi="Century Gothic"/>
          <w:b/>
          <w:sz w:val="24"/>
          <w:szCs w:val="24"/>
        </w:rPr>
        <w:t xml:space="preserve"> </w:t>
      </w:r>
      <w:r w:rsidRPr="00AE6B07">
        <w:rPr>
          <w:rFonts w:ascii="Century Gothic" w:eastAsia="Times New Roman" w:hAnsi="Century Gothic"/>
          <w:b/>
          <w:sz w:val="24"/>
          <w:szCs w:val="24"/>
        </w:rPr>
        <w:t>AND DEMOGRAPHIC CHARACTERISTICS</w:t>
      </w:r>
      <w:r w:rsidR="00B8414C" w:rsidRPr="00AE6B07">
        <w:rPr>
          <w:rFonts w:ascii="Century Gothic" w:eastAsia="Times New Roman" w:hAnsi="Century Gothic"/>
          <w:b/>
          <w:sz w:val="24"/>
          <w:szCs w:val="24"/>
        </w:rPr>
        <w:t xml:space="preserve"> </w:t>
      </w:r>
    </w:p>
    <w:p w14:paraId="16A937A1" w14:textId="775EED4F" w:rsidR="00B8414C" w:rsidRDefault="00B8414C" w:rsidP="00710527">
      <w:pPr>
        <w:jc w:val="center"/>
        <w:rPr>
          <w:rFonts w:ascii="Century Gothic" w:eastAsia="Times New Roman" w:hAnsi="Century Gothic"/>
          <w:sz w:val="24"/>
          <w:szCs w:val="24"/>
        </w:rPr>
      </w:pPr>
    </w:p>
    <w:p w14:paraId="0FC2F886" w14:textId="0F0F9CC8" w:rsidR="00AA0CE9" w:rsidRPr="00110AB2" w:rsidRDefault="00AA0CE9" w:rsidP="00AA0CE9">
      <w:pPr>
        <w:tabs>
          <w:tab w:val="left" w:pos="3571"/>
        </w:tabs>
        <w:contextualSpacing/>
        <w:jc w:val="center"/>
        <w:rPr>
          <w:rFonts w:ascii="Century Gothic" w:hAnsi="Century Gothic"/>
          <w:b/>
          <w:sz w:val="24"/>
          <w:szCs w:val="24"/>
        </w:rPr>
      </w:pPr>
      <w:proofErr w:type="spellStart"/>
      <w:r w:rsidRPr="00110AB2">
        <w:rPr>
          <w:rFonts w:ascii="Century Gothic" w:hAnsi="Century Gothic"/>
          <w:b/>
          <w:sz w:val="24"/>
          <w:szCs w:val="24"/>
        </w:rPr>
        <w:t>Syafiza</w:t>
      </w:r>
      <w:proofErr w:type="spellEnd"/>
      <w:r w:rsidRPr="00110AB2">
        <w:rPr>
          <w:rFonts w:ascii="Century Gothic" w:hAnsi="Century Gothic"/>
          <w:b/>
          <w:sz w:val="24"/>
          <w:szCs w:val="24"/>
        </w:rPr>
        <w:t xml:space="preserve"> </w:t>
      </w:r>
      <w:proofErr w:type="spellStart"/>
      <w:r w:rsidRPr="00110AB2">
        <w:rPr>
          <w:rFonts w:ascii="Century Gothic" w:hAnsi="Century Gothic"/>
          <w:b/>
          <w:sz w:val="24"/>
          <w:szCs w:val="24"/>
        </w:rPr>
        <w:t>Saila</w:t>
      </w:r>
      <w:proofErr w:type="spellEnd"/>
      <w:r w:rsidRPr="00110AB2">
        <w:rPr>
          <w:rFonts w:ascii="Century Gothic" w:hAnsi="Century Gothic"/>
          <w:b/>
          <w:sz w:val="24"/>
          <w:szCs w:val="24"/>
        </w:rPr>
        <w:t xml:space="preserve"> Samsudin</w:t>
      </w:r>
      <w:r w:rsidRPr="00110AB2">
        <w:rPr>
          <w:rFonts w:ascii="Century Gothic" w:hAnsi="Century Gothic"/>
          <w:b/>
          <w:sz w:val="24"/>
          <w:szCs w:val="24"/>
          <w:vertAlign w:val="superscript"/>
        </w:rPr>
        <w:t>1</w:t>
      </w:r>
      <w:proofErr w:type="gramStart"/>
      <w:r w:rsidRPr="00110AB2">
        <w:rPr>
          <w:rFonts w:ascii="Century Gothic" w:hAnsi="Century Gothic"/>
          <w:b/>
          <w:sz w:val="24"/>
          <w:szCs w:val="24"/>
        </w:rPr>
        <w:t>* ,</w:t>
      </w:r>
      <w:proofErr w:type="gramEnd"/>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Noor </w:t>
      </w:r>
      <w:proofErr w:type="spellStart"/>
      <w:r w:rsidRPr="00110AB2">
        <w:rPr>
          <w:rFonts w:ascii="Century Gothic" w:eastAsia="Times New Roman" w:hAnsi="Century Gothic"/>
          <w:b/>
          <w:color w:val="000000"/>
          <w:sz w:val="24"/>
          <w:szCs w:val="24"/>
        </w:rPr>
        <w:t>Izyan</w:t>
      </w:r>
      <w:proofErr w:type="spellEnd"/>
      <w:r w:rsidRPr="00110AB2">
        <w:rPr>
          <w:rFonts w:ascii="Century Gothic" w:eastAsia="Times New Roman" w:hAnsi="Century Gothic"/>
          <w:b/>
          <w:color w:val="000000"/>
          <w:sz w:val="24"/>
          <w:szCs w:val="24"/>
        </w:rPr>
        <w:t xml:space="preserve"> Mohamad Adnan</w:t>
      </w:r>
      <w:r w:rsidRPr="00110AB2">
        <w:rPr>
          <w:rFonts w:ascii="Century Gothic" w:eastAsia="Times New Roman" w:hAnsi="Century Gothic"/>
          <w:b/>
          <w:color w:val="000000"/>
          <w:sz w:val="24"/>
          <w:szCs w:val="24"/>
          <w:vertAlign w:val="superscript"/>
        </w:rPr>
        <w:t>2</w:t>
      </w:r>
      <w:r w:rsidRPr="00110AB2">
        <w:rPr>
          <w:rFonts w:ascii="Century Gothic" w:eastAsia="Times New Roman" w:hAnsi="Century Gothic"/>
          <w:b/>
          <w:color w:val="000000"/>
          <w:sz w:val="24"/>
          <w:szCs w:val="24"/>
        </w:rPr>
        <w:t xml:space="preserve"> </w:t>
      </w:r>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Nik Muhammad Farhan Hakim Nik </w:t>
      </w:r>
      <w:proofErr w:type="spellStart"/>
      <w:r w:rsidRPr="00110AB2">
        <w:rPr>
          <w:rFonts w:ascii="Century Gothic" w:eastAsia="Times New Roman" w:hAnsi="Century Gothic"/>
          <w:b/>
          <w:color w:val="000000"/>
          <w:sz w:val="24"/>
          <w:szCs w:val="24"/>
        </w:rPr>
        <w:t>Badrul</w:t>
      </w:r>
      <w:proofErr w:type="spellEnd"/>
      <w:r w:rsidRPr="00110AB2">
        <w:rPr>
          <w:rFonts w:ascii="Century Gothic" w:eastAsia="Times New Roman" w:hAnsi="Century Gothic"/>
          <w:b/>
          <w:color w:val="000000"/>
          <w:sz w:val="24"/>
          <w:szCs w:val="24"/>
        </w:rPr>
        <w:t xml:space="preserve"> Alam</w:t>
      </w:r>
      <w:r w:rsidRPr="00110AB2">
        <w:rPr>
          <w:rFonts w:ascii="Century Gothic" w:eastAsia="Times New Roman" w:hAnsi="Century Gothic"/>
          <w:b/>
          <w:color w:val="000000"/>
          <w:sz w:val="24"/>
          <w:szCs w:val="24"/>
          <w:vertAlign w:val="superscript"/>
        </w:rPr>
        <w:t>3</w:t>
      </w:r>
      <w:r w:rsidRPr="00110AB2">
        <w:rPr>
          <w:rFonts w:ascii="Century Gothic" w:eastAsia="Times New Roman" w:hAnsi="Century Gothic"/>
          <w:b/>
          <w:color w:val="000000"/>
          <w:sz w:val="24"/>
          <w:szCs w:val="24"/>
        </w:rPr>
        <w:t xml:space="preserve"> </w:t>
      </w:r>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Siti </w:t>
      </w:r>
      <w:proofErr w:type="spellStart"/>
      <w:r w:rsidRPr="00110AB2">
        <w:rPr>
          <w:rFonts w:ascii="Century Gothic" w:eastAsia="Times New Roman" w:hAnsi="Century Gothic"/>
          <w:b/>
          <w:color w:val="000000"/>
          <w:sz w:val="24"/>
          <w:szCs w:val="24"/>
        </w:rPr>
        <w:t>Rosiah</w:t>
      </w:r>
      <w:proofErr w:type="spellEnd"/>
      <w:r w:rsidRPr="00110AB2">
        <w:rPr>
          <w:rFonts w:ascii="Century Gothic" w:eastAsia="Times New Roman" w:hAnsi="Century Gothic"/>
          <w:b/>
          <w:color w:val="000000"/>
          <w:sz w:val="24"/>
          <w:szCs w:val="24"/>
        </w:rPr>
        <w:t xml:space="preserve"> Mohamed</w:t>
      </w:r>
      <w:r w:rsidRPr="00110AB2">
        <w:rPr>
          <w:rFonts w:ascii="Century Gothic" w:eastAsia="Times New Roman" w:hAnsi="Century Gothic"/>
          <w:b/>
          <w:color w:val="000000"/>
          <w:sz w:val="24"/>
          <w:szCs w:val="24"/>
          <w:vertAlign w:val="superscript"/>
        </w:rPr>
        <w:t>4</w:t>
      </w:r>
      <w:r w:rsidRPr="00110AB2">
        <w:rPr>
          <w:rFonts w:ascii="Century Gothic" w:eastAsia="Times New Roman" w:hAnsi="Century Gothic"/>
          <w:b/>
          <w:color w:val="000000"/>
          <w:sz w:val="24"/>
          <w:szCs w:val="24"/>
        </w:rPr>
        <w:t xml:space="preserve"> &amp; </w:t>
      </w:r>
      <w:proofErr w:type="spellStart"/>
      <w:r w:rsidRPr="00110AB2">
        <w:rPr>
          <w:rFonts w:ascii="Century Gothic" w:eastAsia="Times New Roman" w:hAnsi="Century Gothic"/>
          <w:b/>
          <w:color w:val="000000"/>
          <w:sz w:val="24"/>
          <w:szCs w:val="24"/>
        </w:rPr>
        <w:t>Nazihah</w:t>
      </w:r>
      <w:proofErr w:type="spellEnd"/>
      <w:r w:rsidRPr="00110AB2">
        <w:rPr>
          <w:rFonts w:ascii="Century Gothic" w:eastAsia="Times New Roman" w:hAnsi="Century Gothic"/>
          <w:b/>
          <w:color w:val="000000"/>
          <w:sz w:val="24"/>
          <w:szCs w:val="24"/>
        </w:rPr>
        <w:t xml:space="preserve"> Ismail</w:t>
      </w:r>
      <w:r w:rsidRPr="00110AB2">
        <w:rPr>
          <w:rFonts w:ascii="Century Gothic" w:eastAsia="Times New Roman" w:hAnsi="Century Gothic"/>
          <w:b/>
          <w:color w:val="000000"/>
          <w:sz w:val="24"/>
          <w:szCs w:val="24"/>
          <w:vertAlign w:val="superscript"/>
        </w:rPr>
        <w:t>5</w:t>
      </w:r>
    </w:p>
    <w:p w14:paraId="00F42D87" w14:textId="7AF9D4FC" w:rsidR="004C0E50" w:rsidRPr="0035675E" w:rsidRDefault="004C0E50" w:rsidP="0035675E">
      <w:pPr>
        <w:jc w:val="center"/>
        <w:rPr>
          <w:rFonts w:ascii="Century Gothic" w:eastAsia="Times New Roman" w:hAnsi="Century Gothic"/>
          <w:sz w:val="24"/>
          <w:szCs w:val="24"/>
        </w:rPr>
      </w:pPr>
    </w:p>
    <w:p w14:paraId="5ADB28E7" w14:textId="463E6FB7" w:rsidR="00397F0D" w:rsidRPr="00710527" w:rsidRDefault="00301652" w:rsidP="00A3535A">
      <w:pPr>
        <w:jc w:val="center"/>
        <w:rPr>
          <w:rFonts w:ascii="Century Gothic" w:eastAsia="Malgun Gothic" w:hAnsi="Century Gothic"/>
          <w:i/>
          <w:sz w:val="24"/>
          <w:szCs w:val="24"/>
          <w:lang w:val="en-US" w:eastAsia="ko-KR"/>
        </w:rPr>
      </w:pPr>
      <w:r>
        <w:rPr>
          <w:rFonts w:ascii="Century Gothic" w:eastAsia="Malgun Gothic" w:hAnsi="Century Gothic"/>
          <w:i/>
          <w:sz w:val="24"/>
          <w:szCs w:val="24"/>
          <w:vertAlign w:val="superscript"/>
          <w:lang w:val="en-US" w:eastAsia="ko-KR"/>
        </w:rPr>
        <w:t>1</w:t>
      </w:r>
      <w:r w:rsidR="004C0E50" w:rsidRPr="00710527">
        <w:rPr>
          <w:rFonts w:ascii="Century Gothic" w:eastAsia="Malgun Gothic" w:hAnsi="Century Gothic"/>
          <w:i/>
          <w:sz w:val="24"/>
          <w:szCs w:val="24"/>
          <w:lang w:val="en-US" w:eastAsia="ko-KR"/>
        </w:rPr>
        <w:t xml:space="preserve"> </w:t>
      </w:r>
      <w:r w:rsidR="00A3535A" w:rsidRPr="00710527">
        <w:rPr>
          <w:rFonts w:ascii="Century Gothic" w:eastAsia="Malgun Gothic" w:hAnsi="Century Gothic"/>
          <w:i/>
          <w:sz w:val="24"/>
          <w:szCs w:val="24"/>
          <w:lang w:val="en-US" w:eastAsia="ko-KR"/>
        </w:rPr>
        <w:t>Faculty of</w:t>
      </w:r>
      <w:r w:rsidR="00B8414C" w:rsidRPr="00710527">
        <w:rPr>
          <w:rFonts w:ascii="Century Gothic" w:eastAsia="Malgun Gothic" w:hAnsi="Century Gothic"/>
          <w:i/>
          <w:sz w:val="24"/>
          <w:szCs w:val="24"/>
          <w:lang w:val="en-US" w:eastAsia="ko-KR"/>
        </w:rPr>
        <w:t xml:space="preserve"> </w:t>
      </w:r>
      <w:r>
        <w:rPr>
          <w:rFonts w:ascii="Century Gothic" w:eastAsia="Malgun Gothic" w:hAnsi="Century Gothic"/>
          <w:i/>
          <w:sz w:val="24"/>
          <w:szCs w:val="24"/>
          <w:lang w:val="en-US" w:eastAsia="ko-KR"/>
        </w:rPr>
        <w:t xml:space="preserve">Computer and </w:t>
      </w:r>
      <w:proofErr w:type="gramStart"/>
      <w:r>
        <w:rPr>
          <w:rFonts w:ascii="Century Gothic" w:eastAsia="Malgun Gothic" w:hAnsi="Century Gothic"/>
          <w:i/>
          <w:sz w:val="24"/>
          <w:szCs w:val="24"/>
          <w:lang w:val="en-US" w:eastAsia="ko-KR"/>
        </w:rPr>
        <w:t>Mathematical</w:t>
      </w:r>
      <w:r w:rsidR="00B8414C" w:rsidRPr="00710527">
        <w:rPr>
          <w:rFonts w:ascii="Century Gothic" w:eastAsia="Malgun Gothic" w:hAnsi="Century Gothic"/>
          <w:i/>
          <w:sz w:val="24"/>
          <w:szCs w:val="24"/>
          <w:lang w:val="en-US" w:eastAsia="ko-KR"/>
        </w:rPr>
        <w:t xml:space="preserve"> </w:t>
      </w:r>
      <w:r w:rsidR="00A3535A" w:rsidRPr="00710527">
        <w:rPr>
          <w:rFonts w:ascii="Century Gothic" w:eastAsia="Malgun Gothic" w:hAnsi="Century Gothic"/>
          <w:i/>
          <w:sz w:val="24"/>
          <w:szCs w:val="24"/>
          <w:lang w:val="en-US" w:eastAsia="ko-KR"/>
        </w:rPr>
        <w:t xml:space="preserve"> Science</w:t>
      </w:r>
      <w:r>
        <w:rPr>
          <w:rFonts w:ascii="Century Gothic" w:eastAsia="Malgun Gothic" w:hAnsi="Century Gothic"/>
          <w:i/>
          <w:sz w:val="24"/>
          <w:szCs w:val="24"/>
          <w:lang w:val="en-US" w:eastAsia="ko-KR"/>
        </w:rPr>
        <w:t>s</w:t>
      </w:r>
      <w:proofErr w:type="gramEnd"/>
      <w:r w:rsidR="001736FA" w:rsidRPr="00710527">
        <w:rPr>
          <w:rFonts w:ascii="Century Gothic" w:eastAsia="Malgun Gothic" w:hAnsi="Century Gothic"/>
          <w:i/>
          <w:sz w:val="24"/>
          <w:szCs w:val="24"/>
          <w:lang w:val="en-US" w:eastAsia="ko-KR"/>
        </w:rPr>
        <w:t xml:space="preserve">, </w:t>
      </w:r>
      <w:proofErr w:type="spellStart"/>
      <w:r w:rsidR="00A3535A" w:rsidRPr="00710527">
        <w:rPr>
          <w:rFonts w:ascii="Century Gothic" w:eastAsia="Malgun Gothic" w:hAnsi="Century Gothic"/>
          <w:i/>
          <w:sz w:val="24"/>
          <w:szCs w:val="24"/>
          <w:lang w:val="en-US" w:eastAsia="ko-KR"/>
        </w:rPr>
        <w:t>Universiti</w:t>
      </w:r>
      <w:proofErr w:type="spellEnd"/>
      <w:r w:rsidR="00A3535A" w:rsidRPr="00710527">
        <w:rPr>
          <w:rFonts w:ascii="Century Gothic" w:eastAsia="Malgun Gothic" w:hAnsi="Century Gothic"/>
          <w:i/>
          <w:sz w:val="24"/>
          <w:szCs w:val="24"/>
          <w:lang w:val="en-US" w:eastAsia="ko-KR"/>
        </w:rPr>
        <w:t xml:space="preserve"> </w:t>
      </w:r>
      <w:proofErr w:type="spellStart"/>
      <w:r w:rsidR="00A3535A" w:rsidRPr="00710527">
        <w:rPr>
          <w:rFonts w:ascii="Century Gothic" w:eastAsia="Malgun Gothic" w:hAnsi="Century Gothic"/>
          <w:i/>
          <w:sz w:val="24"/>
          <w:szCs w:val="24"/>
          <w:lang w:val="en-US" w:eastAsia="ko-KR"/>
        </w:rPr>
        <w:t>Teknologi</w:t>
      </w:r>
      <w:proofErr w:type="spellEnd"/>
      <w:r w:rsidR="00A3535A" w:rsidRPr="00710527">
        <w:rPr>
          <w:rFonts w:ascii="Century Gothic" w:eastAsia="Malgun Gothic" w:hAnsi="Century Gothic"/>
          <w:i/>
          <w:sz w:val="24"/>
          <w:szCs w:val="24"/>
          <w:lang w:val="en-US" w:eastAsia="ko-KR"/>
        </w:rPr>
        <w:t xml:space="preserve"> MARA </w:t>
      </w:r>
      <w:proofErr w:type="spellStart"/>
      <w:r w:rsidR="00B8414C" w:rsidRPr="00710527">
        <w:rPr>
          <w:rFonts w:ascii="Century Gothic" w:eastAsia="Malgun Gothic" w:hAnsi="Century Gothic"/>
          <w:i/>
          <w:sz w:val="24"/>
          <w:szCs w:val="24"/>
          <w:lang w:val="en-US" w:eastAsia="ko-KR"/>
        </w:rPr>
        <w:t>Cawangan</w:t>
      </w:r>
      <w:proofErr w:type="spellEnd"/>
      <w:r w:rsidR="00B8414C" w:rsidRPr="00710527">
        <w:rPr>
          <w:rFonts w:ascii="Century Gothic" w:eastAsia="Malgun Gothic" w:hAnsi="Century Gothic"/>
          <w:i/>
          <w:sz w:val="24"/>
          <w:szCs w:val="24"/>
          <w:lang w:val="en-US" w:eastAsia="ko-KR"/>
        </w:rPr>
        <w:t xml:space="preserve"> Kedah</w:t>
      </w:r>
      <w:r w:rsidR="00A3535A"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Kampus</w:t>
      </w:r>
      <w:proofErr w:type="spellEnd"/>
      <w:r w:rsidR="00B8414C" w:rsidRPr="00710527">
        <w:rPr>
          <w:rFonts w:ascii="Century Gothic" w:eastAsia="Malgun Gothic" w:hAnsi="Century Gothic"/>
          <w:i/>
          <w:sz w:val="24"/>
          <w:szCs w:val="24"/>
          <w:lang w:val="en-US" w:eastAsia="ko-KR"/>
        </w:rPr>
        <w:t xml:space="preserve"> Sungai </w:t>
      </w:r>
      <w:proofErr w:type="spellStart"/>
      <w:r w:rsidR="00B8414C" w:rsidRPr="00710527">
        <w:rPr>
          <w:rFonts w:ascii="Century Gothic" w:eastAsia="Malgun Gothic" w:hAnsi="Century Gothic"/>
          <w:i/>
          <w:sz w:val="24"/>
          <w:szCs w:val="24"/>
          <w:lang w:val="en-US" w:eastAsia="ko-KR"/>
        </w:rPr>
        <w:t>Petani</w:t>
      </w:r>
      <w:proofErr w:type="spellEnd"/>
    </w:p>
    <w:p w14:paraId="2DA12E14" w14:textId="504F0241" w:rsidR="00B8414C" w:rsidRPr="00710527" w:rsidRDefault="00301652" w:rsidP="00B8414C">
      <w:pPr>
        <w:jc w:val="center"/>
        <w:rPr>
          <w:rFonts w:ascii="Century Gothic" w:hAnsi="Century Gothic"/>
          <w:lang w:val="en-US"/>
        </w:rPr>
      </w:pPr>
      <w:r>
        <w:rPr>
          <w:rFonts w:ascii="Century Gothic" w:eastAsia="Malgun Gothic" w:hAnsi="Century Gothic"/>
          <w:i/>
          <w:sz w:val="24"/>
          <w:szCs w:val="24"/>
          <w:vertAlign w:val="superscript"/>
          <w:lang w:val="en-US" w:eastAsia="ko-KR"/>
        </w:rPr>
        <w:t>2,</w:t>
      </w:r>
      <w:r w:rsidR="00B8414C" w:rsidRPr="00710527">
        <w:rPr>
          <w:rFonts w:ascii="Century Gothic" w:eastAsia="Malgun Gothic" w:hAnsi="Century Gothic"/>
          <w:i/>
          <w:sz w:val="24"/>
          <w:szCs w:val="24"/>
          <w:vertAlign w:val="superscript"/>
          <w:lang w:val="en-US" w:eastAsia="ko-KR"/>
        </w:rPr>
        <w:t>3</w:t>
      </w:r>
      <w:r>
        <w:rPr>
          <w:rFonts w:ascii="Century Gothic" w:eastAsia="Malgun Gothic" w:hAnsi="Century Gothic"/>
          <w:i/>
          <w:sz w:val="24"/>
          <w:szCs w:val="24"/>
          <w:vertAlign w:val="superscript"/>
          <w:lang w:val="en-US" w:eastAsia="ko-KR"/>
        </w:rPr>
        <w:t>,4,5</w:t>
      </w:r>
      <w:r w:rsidR="00B8414C" w:rsidRPr="00710527">
        <w:rPr>
          <w:rFonts w:ascii="Century Gothic" w:eastAsia="Malgun Gothic" w:hAnsi="Century Gothic"/>
          <w:i/>
          <w:sz w:val="24"/>
          <w:szCs w:val="24"/>
          <w:lang w:val="en-US" w:eastAsia="ko-KR"/>
        </w:rPr>
        <w:t xml:space="preserve">Faculty of </w:t>
      </w:r>
      <w:r>
        <w:rPr>
          <w:rFonts w:ascii="Century Gothic" w:eastAsia="Malgun Gothic" w:hAnsi="Century Gothic"/>
          <w:i/>
          <w:sz w:val="24"/>
          <w:szCs w:val="24"/>
          <w:lang w:val="en-US" w:eastAsia="ko-KR"/>
        </w:rPr>
        <w:t>Computer and Mathematical Sciences</w:t>
      </w:r>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Universiti</w:t>
      </w:r>
      <w:proofErr w:type="spellEnd"/>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Teknologi</w:t>
      </w:r>
      <w:proofErr w:type="spellEnd"/>
      <w:r w:rsidR="00B8414C" w:rsidRPr="00710527">
        <w:rPr>
          <w:rFonts w:ascii="Century Gothic" w:eastAsia="Malgun Gothic" w:hAnsi="Century Gothic"/>
          <w:i/>
          <w:sz w:val="24"/>
          <w:szCs w:val="24"/>
          <w:lang w:val="en-US" w:eastAsia="ko-KR"/>
        </w:rPr>
        <w:t xml:space="preserve"> MARA </w:t>
      </w:r>
      <w:r>
        <w:rPr>
          <w:rFonts w:ascii="Century Gothic" w:eastAsia="Malgun Gothic" w:hAnsi="Century Gothic"/>
          <w:i/>
          <w:sz w:val="24"/>
          <w:szCs w:val="24"/>
          <w:lang w:val="en-US" w:eastAsia="ko-KR"/>
        </w:rPr>
        <w:t>Pahang</w:t>
      </w:r>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Kampu</w:t>
      </w:r>
      <w:r>
        <w:rPr>
          <w:rFonts w:ascii="Century Gothic" w:eastAsia="Malgun Gothic" w:hAnsi="Century Gothic"/>
          <w:i/>
          <w:sz w:val="24"/>
          <w:szCs w:val="24"/>
          <w:lang w:val="en-US" w:eastAsia="ko-KR"/>
        </w:rPr>
        <w:t>s</w:t>
      </w:r>
      <w:proofErr w:type="spellEnd"/>
      <w:r>
        <w:rPr>
          <w:rFonts w:ascii="Century Gothic" w:eastAsia="Malgun Gothic" w:hAnsi="Century Gothic"/>
          <w:i/>
          <w:sz w:val="24"/>
          <w:szCs w:val="24"/>
          <w:lang w:val="en-US" w:eastAsia="ko-KR"/>
        </w:rPr>
        <w:t xml:space="preserve"> </w:t>
      </w:r>
      <w:proofErr w:type="spellStart"/>
      <w:r>
        <w:rPr>
          <w:rFonts w:ascii="Century Gothic" w:eastAsia="Malgun Gothic" w:hAnsi="Century Gothic"/>
          <w:i/>
          <w:sz w:val="24"/>
          <w:szCs w:val="24"/>
          <w:lang w:val="en-US" w:eastAsia="ko-KR"/>
        </w:rPr>
        <w:t>Jengka</w:t>
      </w:r>
      <w:proofErr w:type="spellEnd"/>
    </w:p>
    <w:p w14:paraId="7AFBEC32" w14:textId="77777777" w:rsidR="00B8414C" w:rsidRPr="004A3590" w:rsidRDefault="00B8414C" w:rsidP="00A3535A">
      <w:pPr>
        <w:jc w:val="center"/>
        <w:rPr>
          <w:rFonts w:ascii="Century Gothic" w:hAnsi="Century Gothic"/>
          <w:lang w:val="en-US"/>
        </w:rPr>
      </w:pPr>
    </w:p>
    <w:tbl>
      <w:tblPr>
        <w:tblW w:w="0" w:type="auto"/>
        <w:tblLook w:val="04A0" w:firstRow="1" w:lastRow="0" w:firstColumn="1" w:lastColumn="0" w:noHBand="0" w:noVBand="1"/>
      </w:tblPr>
      <w:tblGrid>
        <w:gridCol w:w="2873"/>
        <w:gridCol w:w="260"/>
        <w:gridCol w:w="5371"/>
      </w:tblGrid>
      <w:tr w:rsidR="00397F0D" w:rsidRPr="004A3590" w14:paraId="153B99CE" w14:textId="77777777" w:rsidTr="00666C22">
        <w:tc>
          <w:tcPr>
            <w:tcW w:w="2906" w:type="dxa"/>
            <w:tcBorders>
              <w:top w:val="single" w:sz="6" w:space="0" w:color="auto"/>
              <w:bottom w:val="single" w:sz="6" w:space="0" w:color="auto"/>
            </w:tcBorders>
            <w:shd w:val="clear" w:color="auto" w:fill="auto"/>
          </w:tcPr>
          <w:p w14:paraId="24BD0574" w14:textId="77777777" w:rsidR="00397F0D" w:rsidRPr="004A3590" w:rsidRDefault="00397F0D" w:rsidP="00074AE5">
            <w:pPr>
              <w:spacing w:before="120" w:after="60" w:line="200" w:lineRule="exact"/>
              <w:rPr>
                <w:rFonts w:ascii="Century Gothic" w:hAnsi="Century Gothic"/>
                <w:spacing w:val="40"/>
                <w:sz w:val="18"/>
                <w:szCs w:val="18"/>
                <w:lang w:val="en-US"/>
              </w:rPr>
            </w:pPr>
            <w:r w:rsidRPr="004A3590">
              <w:rPr>
                <w:rFonts w:ascii="Century Gothic" w:hAnsi="Century Gothic"/>
                <w:spacing w:val="40"/>
                <w:sz w:val="18"/>
                <w:szCs w:val="18"/>
                <w:lang w:val="en-US"/>
              </w:rPr>
              <w:t>ARTICLE INFO</w:t>
            </w:r>
          </w:p>
        </w:tc>
        <w:tc>
          <w:tcPr>
            <w:tcW w:w="262" w:type="dxa"/>
            <w:tcBorders>
              <w:top w:val="single" w:sz="6" w:space="0" w:color="auto"/>
            </w:tcBorders>
            <w:shd w:val="clear" w:color="auto" w:fill="auto"/>
          </w:tcPr>
          <w:p w14:paraId="0286FD53" w14:textId="77777777" w:rsidR="00397F0D" w:rsidRPr="004A3590" w:rsidRDefault="00397F0D" w:rsidP="00074AE5">
            <w:pPr>
              <w:spacing w:before="120" w:after="60" w:line="200" w:lineRule="exact"/>
              <w:rPr>
                <w:rFonts w:ascii="Century Gothic" w:hAnsi="Century Gothic"/>
                <w:sz w:val="18"/>
                <w:szCs w:val="18"/>
                <w:lang w:val="en-US"/>
              </w:rPr>
            </w:pPr>
          </w:p>
        </w:tc>
        <w:tc>
          <w:tcPr>
            <w:tcW w:w="5552" w:type="dxa"/>
            <w:tcBorders>
              <w:top w:val="single" w:sz="6" w:space="0" w:color="auto"/>
              <w:bottom w:val="single" w:sz="6" w:space="0" w:color="auto"/>
            </w:tcBorders>
            <w:shd w:val="clear" w:color="auto" w:fill="auto"/>
          </w:tcPr>
          <w:p w14:paraId="0FB105E3" w14:textId="77777777" w:rsidR="00397F0D" w:rsidRPr="004B03E3" w:rsidRDefault="00397F0D" w:rsidP="00074AE5">
            <w:pPr>
              <w:spacing w:before="120" w:after="60" w:line="200" w:lineRule="exact"/>
              <w:rPr>
                <w:rFonts w:ascii="Century Gothic" w:hAnsi="Century Gothic"/>
                <w:i/>
                <w:iCs/>
                <w:spacing w:val="40"/>
                <w:sz w:val="18"/>
                <w:szCs w:val="18"/>
                <w:lang w:val="en-US"/>
              </w:rPr>
            </w:pPr>
            <w:r w:rsidRPr="004B03E3">
              <w:rPr>
                <w:rFonts w:ascii="Century Gothic" w:hAnsi="Century Gothic"/>
                <w:i/>
                <w:iCs/>
                <w:spacing w:val="40"/>
                <w:sz w:val="18"/>
                <w:szCs w:val="18"/>
                <w:lang w:val="en-US"/>
              </w:rPr>
              <w:t>ABSTRACT</w:t>
            </w:r>
          </w:p>
        </w:tc>
      </w:tr>
      <w:tr w:rsidR="00FE3451" w:rsidRPr="002E4554" w14:paraId="3C4293E5" w14:textId="77777777" w:rsidTr="007121ED">
        <w:tc>
          <w:tcPr>
            <w:tcW w:w="2906" w:type="dxa"/>
            <w:tcBorders>
              <w:top w:val="single" w:sz="6" w:space="0" w:color="auto"/>
              <w:bottom w:val="single" w:sz="6" w:space="0" w:color="auto"/>
            </w:tcBorders>
            <w:shd w:val="clear" w:color="auto" w:fill="auto"/>
            <w:tcMar>
              <w:top w:w="72" w:type="dxa"/>
              <w:left w:w="115" w:type="dxa"/>
              <w:right w:w="115" w:type="dxa"/>
            </w:tcMar>
          </w:tcPr>
          <w:p w14:paraId="2A883121" w14:textId="5F21A5D3" w:rsidR="006E5723" w:rsidRDefault="00FE3451" w:rsidP="00074AE5">
            <w:pPr>
              <w:spacing w:line="200" w:lineRule="exact"/>
              <w:rPr>
                <w:rFonts w:ascii="Century Gothic" w:hAnsi="Century Gothic"/>
                <w:i/>
                <w:sz w:val="18"/>
                <w:szCs w:val="18"/>
                <w:lang w:val="en-US"/>
              </w:rPr>
            </w:pPr>
            <w:r w:rsidRPr="004A3590">
              <w:rPr>
                <w:rFonts w:ascii="Century Gothic" w:hAnsi="Century Gothic"/>
                <w:i/>
                <w:sz w:val="18"/>
                <w:szCs w:val="18"/>
                <w:lang w:val="en-US"/>
              </w:rPr>
              <w:t>Article history:</w:t>
            </w:r>
          </w:p>
          <w:p w14:paraId="28E38178" w14:textId="77777777" w:rsidR="004C0E50" w:rsidRPr="00F63E18" w:rsidRDefault="004C0E50" w:rsidP="00074AE5">
            <w:pPr>
              <w:spacing w:line="200" w:lineRule="exact"/>
              <w:rPr>
                <w:rFonts w:ascii="Century Gothic" w:hAnsi="Century Gothic"/>
                <w:i/>
                <w:sz w:val="18"/>
                <w:szCs w:val="18"/>
                <w:lang w:val="en-US"/>
              </w:rPr>
            </w:pPr>
          </w:p>
          <w:p w14:paraId="45D188CB" w14:textId="77777777" w:rsidR="001736FA" w:rsidRPr="004A3590" w:rsidRDefault="00FE3451" w:rsidP="00074AE5">
            <w:pPr>
              <w:spacing w:line="200" w:lineRule="exact"/>
              <w:rPr>
                <w:rFonts w:ascii="Century Gothic" w:hAnsi="Century Gothic"/>
                <w:color w:val="000000"/>
                <w:sz w:val="18"/>
                <w:szCs w:val="18"/>
                <w:lang w:val="en-US"/>
              </w:rPr>
            </w:pPr>
            <w:r w:rsidRPr="004A3590">
              <w:rPr>
                <w:rFonts w:ascii="Century Gothic" w:hAnsi="Century Gothic"/>
                <w:color w:val="000000"/>
                <w:sz w:val="18"/>
                <w:szCs w:val="18"/>
                <w:lang w:val="en-US"/>
              </w:rPr>
              <w:t xml:space="preserve">Received </w:t>
            </w:r>
            <w:r w:rsidR="00527D2D">
              <w:rPr>
                <w:rFonts w:ascii="Century Gothic" w:hAnsi="Century Gothic"/>
                <w:color w:val="000000"/>
                <w:sz w:val="18"/>
                <w:szCs w:val="18"/>
                <w:lang w:val="en-US"/>
              </w:rPr>
              <w:t>Feb 2021</w:t>
            </w:r>
          </w:p>
          <w:p w14:paraId="1279AA5E" w14:textId="77777777" w:rsidR="001736FA" w:rsidRPr="004A3590" w:rsidRDefault="00FE3451" w:rsidP="001736FA">
            <w:pPr>
              <w:spacing w:line="200" w:lineRule="exact"/>
              <w:rPr>
                <w:rFonts w:ascii="Century Gothic" w:hAnsi="Century Gothic"/>
                <w:color w:val="000000"/>
                <w:sz w:val="18"/>
                <w:szCs w:val="18"/>
                <w:lang w:val="en-US"/>
              </w:rPr>
            </w:pPr>
            <w:r w:rsidRPr="004A3590">
              <w:rPr>
                <w:rFonts w:ascii="Century Gothic" w:hAnsi="Century Gothic"/>
                <w:color w:val="000000"/>
                <w:sz w:val="18"/>
                <w:szCs w:val="18"/>
                <w:lang w:val="en-US"/>
              </w:rPr>
              <w:t xml:space="preserve">Accepted </w:t>
            </w:r>
            <w:r w:rsidR="00527D2D">
              <w:rPr>
                <w:rFonts w:ascii="Century Gothic" w:hAnsi="Century Gothic"/>
                <w:color w:val="000000"/>
                <w:sz w:val="18"/>
                <w:szCs w:val="18"/>
                <w:lang w:val="en-US"/>
              </w:rPr>
              <w:t>April 2021</w:t>
            </w:r>
          </w:p>
          <w:p w14:paraId="60898AB9" w14:textId="4312E3C8" w:rsidR="00FE3451" w:rsidRPr="004A3590" w:rsidRDefault="00FE3451" w:rsidP="001736FA">
            <w:pPr>
              <w:spacing w:line="200" w:lineRule="exact"/>
              <w:rPr>
                <w:rFonts w:ascii="Century Gothic" w:hAnsi="Century Gothic"/>
                <w:sz w:val="18"/>
                <w:szCs w:val="18"/>
                <w:lang w:val="en-US"/>
              </w:rPr>
            </w:pPr>
            <w:r w:rsidRPr="004A3590">
              <w:rPr>
                <w:rFonts w:ascii="Century Gothic" w:hAnsi="Century Gothic"/>
                <w:color w:val="000000"/>
                <w:sz w:val="18"/>
                <w:szCs w:val="18"/>
                <w:lang w:val="en-US"/>
              </w:rPr>
              <w:t xml:space="preserve">Published </w:t>
            </w:r>
            <w:r w:rsidR="00527D2D">
              <w:rPr>
                <w:rFonts w:ascii="Century Gothic" w:hAnsi="Century Gothic"/>
                <w:color w:val="000000"/>
                <w:sz w:val="18"/>
                <w:szCs w:val="18"/>
                <w:lang w:val="en-US"/>
              </w:rPr>
              <w:t>June 20</w:t>
            </w:r>
            <w:r w:rsidR="00455062">
              <w:rPr>
                <w:rFonts w:ascii="Century Gothic" w:hAnsi="Century Gothic"/>
                <w:color w:val="000000"/>
                <w:sz w:val="18"/>
                <w:szCs w:val="18"/>
                <w:lang w:val="en-US"/>
              </w:rPr>
              <w:t>22</w:t>
            </w:r>
          </w:p>
        </w:tc>
        <w:tc>
          <w:tcPr>
            <w:tcW w:w="262" w:type="dxa"/>
            <w:shd w:val="clear" w:color="auto" w:fill="auto"/>
          </w:tcPr>
          <w:p w14:paraId="179BCC5A" w14:textId="77777777" w:rsidR="00FE3451" w:rsidRPr="004A3590" w:rsidRDefault="00FE3451" w:rsidP="00074AE5">
            <w:pPr>
              <w:spacing w:line="200" w:lineRule="exact"/>
              <w:rPr>
                <w:rFonts w:ascii="Century Gothic" w:hAnsi="Century Gothic"/>
                <w:sz w:val="18"/>
                <w:szCs w:val="18"/>
                <w:lang w:val="en-US"/>
              </w:rPr>
            </w:pPr>
          </w:p>
        </w:tc>
        <w:tc>
          <w:tcPr>
            <w:tcW w:w="5552" w:type="dxa"/>
            <w:vMerge w:val="restart"/>
            <w:tcBorders>
              <w:top w:val="single" w:sz="6" w:space="0" w:color="auto"/>
            </w:tcBorders>
            <w:shd w:val="clear" w:color="auto" w:fill="auto"/>
          </w:tcPr>
          <w:p w14:paraId="6042CD67" w14:textId="55120452" w:rsidR="00B8414C" w:rsidRDefault="00336E1C" w:rsidP="00B8414C">
            <w:pPr>
              <w:jc w:val="both"/>
              <w:rPr>
                <w:rFonts w:ascii="Century Gothic" w:eastAsia="Times New Roman" w:hAnsi="Century Gothic"/>
                <w:sz w:val="18"/>
                <w:szCs w:val="18"/>
              </w:rPr>
            </w:pPr>
            <w:r>
              <w:rPr>
                <w:rFonts w:ascii="Century Gothic" w:eastAsia="Times New Roman" w:hAnsi="Century Gothic"/>
                <w:sz w:val="18"/>
                <w:szCs w:val="18"/>
              </w:rPr>
              <w:t xml:space="preserve">A movement control order implemented by Malaysia’s government due to the COVID-19 pandemic </w:t>
            </w:r>
            <w:r w:rsidRPr="00C546F1">
              <w:rPr>
                <w:rFonts w:ascii="Century Gothic" w:eastAsia="Times New Roman" w:hAnsi="Century Gothic"/>
                <w:sz w:val="18"/>
                <w:szCs w:val="18"/>
              </w:rPr>
              <w:t>ha</w:t>
            </w:r>
            <w:r w:rsidR="00F64905" w:rsidRPr="00C546F1">
              <w:rPr>
                <w:rFonts w:ascii="Century Gothic" w:eastAsia="Times New Roman" w:hAnsi="Century Gothic"/>
                <w:sz w:val="18"/>
                <w:szCs w:val="18"/>
              </w:rPr>
              <w:t>d</w:t>
            </w:r>
            <w:r w:rsidRPr="00C546F1">
              <w:rPr>
                <w:rFonts w:ascii="Century Gothic" w:eastAsia="Times New Roman" w:hAnsi="Century Gothic"/>
                <w:sz w:val="18"/>
                <w:szCs w:val="18"/>
              </w:rPr>
              <w:t xml:space="preserve"> strictly controlled the education system, where virtual classes ha</w:t>
            </w:r>
            <w:r w:rsidR="00F64905" w:rsidRPr="00C546F1">
              <w:rPr>
                <w:rFonts w:ascii="Century Gothic" w:eastAsia="Times New Roman" w:hAnsi="Century Gothic"/>
                <w:sz w:val="18"/>
                <w:szCs w:val="18"/>
              </w:rPr>
              <w:t>d</w:t>
            </w:r>
            <w:r w:rsidRPr="00C546F1">
              <w:rPr>
                <w:rFonts w:ascii="Century Gothic" w:eastAsia="Times New Roman" w:hAnsi="Century Gothic"/>
                <w:sz w:val="18"/>
                <w:szCs w:val="18"/>
              </w:rPr>
              <w:t xml:space="preserve"> taken over the physical classes.</w:t>
            </w:r>
            <w:r w:rsidR="009C0797" w:rsidRPr="00C546F1">
              <w:rPr>
                <w:rFonts w:ascii="Century Gothic" w:eastAsia="Times New Roman" w:hAnsi="Century Gothic"/>
                <w:sz w:val="18"/>
                <w:szCs w:val="18"/>
              </w:rPr>
              <w:t xml:space="preserve"> </w:t>
            </w:r>
            <w:r w:rsidRPr="00C546F1">
              <w:rPr>
                <w:rFonts w:ascii="Century Gothic" w:eastAsia="Times New Roman" w:hAnsi="Century Gothic"/>
                <w:sz w:val="18"/>
                <w:szCs w:val="18"/>
              </w:rPr>
              <w:t>This study aim</w:t>
            </w:r>
            <w:r w:rsidR="00F64905" w:rsidRPr="00C546F1">
              <w:rPr>
                <w:rFonts w:ascii="Century Gothic" w:eastAsia="Times New Roman" w:hAnsi="Century Gothic"/>
                <w:sz w:val="18"/>
                <w:szCs w:val="18"/>
              </w:rPr>
              <w:t xml:space="preserve">ed </w:t>
            </w:r>
            <w:r w:rsidRPr="00C546F1">
              <w:rPr>
                <w:rFonts w:ascii="Century Gothic" w:eastAsia="Times New Roman" w:hAnsi="Century Gothic"/>
                <w:sz w:val="18"/>
                <w:szCs w:val="18"/>
              </w:rPr>
              <w:t>to describe the students’ weekend</w:t>
            </w:r>
            <w:r w:rsidR="00905106" w:rsidRPr="00C546F1">
              <w:rPr>
                <w:rFonts w:ascii="Century Gothic" w:eastAsia="Times New Roman" w:hAnsi="Century Gothic"/>
                <w:sz w:val="18"/>
                <w:szCs w:val="18"/>
              </w:rPr>
              <w:t xml:space="preserve"> leisure</w:t>
            </w:r>
            <w:r w:rsidRPr="00C546F1">
              <w:rPr>
                <w:rFonts w:ascii="Century Gothic" w:eastAsia="Times New Roman" w:hAnsi="Century Gothic"/>
                <w:sz w:val="18"/>
                <w:szCs w:val="18"/>
              </w:rPr>
              <w:t xml:space="preserve"> activities during </w:t>
            </w:r>
            <w:r w:rsidR="008F6893" w:rsidRPr="00C546F1">
              <w:rPr>
                <w:rFonts w:ascii="Century Gothic" w:eastAsia="Times New Roman" w:hAnsi="Century Gothic"/>
                <w:sz w:val="18"/>
                <w:szCs w:val="18"/>
              </w:rPr>
              <w:t xml:space="preserve">the </w:t>
            </w:r>
            <w:r w:rsidRPr="00C546F1">
              <w:rPr>
                <w:rFonts w:ascii="Century Gothic" w:eastAsia="Times New Roman" w:hAnsi="Century Gothic"/>
                <w:sz w:val="18"/>
                <w:szCs w:val="18"/>
              </w:rPr>
              <w:t xml:space="preserve">movement control order in </w:t>
            </w:r>
            <w:proofErr w:type="spellStart"/>
            <w:r w:rsidRPr="00C546F1">
              <w:rPr>
                <w:rFonts w:ascii="Century Gothic" w:eastAsia="Times New Roman" w:hAnsi="Century Gothic"/>
                <w:sz w:val="18"/>
                <w:szCs w:val="18"/>
              </w:rPr>
              <w:t>Universiti</w:t>
            </w:r>
            <w:proofErr w:type="spellEnd"/>
            <w:r w:rsidRPr="00C546F1">
              <w:rPr>
                <w:rFonts w:ascii="Century Gothic" w:eastAsia="Times New Roman" w:hAnsi="Century Gothic"/>
                <w:sz w:val="18"/>
                <w:szCs w:val="18"/>
              </w:rPr>
              <w:t xml:space="preserve"> </w:t>
            </w:r>
            <w:proofErr w:type="spellStart"/>
            <w:r w:rsidRPr="00C546F1">
              <w:rPr>
                <w:rFonts w:ascii="Century Gothic" w:eastAsia="Times New Roman" w:hAnsi="Century Gothic"/>
                <w:sz w:val="18"/>
                <w:szCs w:val="18"/>
              </w:rPr>
              <w:t>Teknologi</w:t>
            </w:r>
            <w:proofErr w:type="spellEnd"/>
            <w:r w:rsidRPr="00C546F1">
              <w:rPr>
                <w:rFonts w:ascii="Century Gothic" w:eastAsia="Times New Roman" w:hAnsi="Century Gothic"/>
                <w:sz w:val="18"/>
                <w:szCs w:val="18"/>
              </w:rPr>
              <w:t xml:space="preserve"> MARA Pahang.</w:t>
            </w:r>
            <w:r w:rsidR="0071403C" w:rsidRPr="00C546F1">
              <w:rPr>
                <w:rFonts w:ascii="Century Gothic" w:eastAsia="Times New Roman" w:hAnsi="Century Gothic"/>
                <w:sz w:val="18"/>
                <w:szCs w:val="18"/>
              </w:rPr>
              <w:t xml:space="preserve"> </w:t>
            </w:r>
            <w:r w:rsidR="00A40588" w:rsidRPr="00C546F1">
              <w:rPr>
                <w:rFonts w:ascii="Century Gothic" w:eastAsia="Times New Roman" w:hAnsi="Century Gothic"/>
                <w:sz w:val="18"/>
                <w:szCs w:val="18"/>
              </w:rPr>
              <w:t>A simple random sampling technique was conducted by distributing online survey questionnaires to a sample of 213 students.</w:t>
            </w:r>
            <w:r w:rsidR="000C20AD" w:rsidRPr="00C546F1">
              <w:rPr>
                <w:rFonts w:ascii="Century Gothic" w:eastAsia="Times New Roman" w:hAnsi="Century Gothic"/>
                <w:sz w:val="18"/>
                <w:szCs w:val="18"/>
              </w:rPr>
              <w:t xml:space="preserve"> </w:t>
            </w:r>
            <w:r w:rsidR="00DA76A6" w:rsidRPr="00C546F1">
              <w:rPr>
                <w:rFonts w:ascii="Century Gothic" w:eastAsia="Times New Roman" w:hAnsi="Century Gothic"/>
                <w:sz w:val="18"/>
                <w:szCs w:val="18"/>
              </w:rPr>
              <w:t>D</w:t>
            </w:r>
            <w:r w:rsidR="00A40588" w:rsidRPr="00C546F1">
              <w:rPr>
                <w:rFonts w:ascii="Century Gothic" w:eastAsia="Times New Roman" w:hAnsi="Century Gothic"/>
                <w:sz w:val="18"/>
                <w:szCs w:val="18"/>
              </w:rPr>
              <w:t>escriptive statistics,</w:t>
            </w:r>
            <w:r w:rsidR="000C20AD" w:rsidRPr="00C546F1">
              <w:rPr>
                <w:rFonts w:ascii="Century Gothic" w:eastAsia="Times New Roman" w:hAnsi="Century Gothic"/>
                <w:sz w:val="18"/>
                <w:szCs w:val="18"/>
              </w:rPr>
              <w:t xml:space="preserve"> </w:t>
            </w:r>
            <w:r w:rsidR="00A40588" w:rsidRPr="00C546F1">
              <w:rPr>
                <w:rFonts w:ascii="Century Gothic" w:eastAsia="Times New Roman" w:hAnsi="Century Gothic"/>
                <w:sz w:val="18"/>
                <w:szCs w:val="18"/>
              </w:rPr>
              <w:t>Chi-Square and Fisher Exact test were used in data exploration and association determination between students’</w:t>
            </w:r>
            <w:r w:rsidR="00403C82" w:rsidRPr="00C546F1">
              <w:rPr>
                <w:rFonts w:ascii="Century Gothic" w:eastAsia="Times New Roman" w:hAnsi="Century Gothic"/>
                <w:sz w:val="18"/>
                <w:szCs w:val="18"/>
              </w:rPr>
              <w:t xml:space="preserve"> activities and demographic characteristics. </w:t>
            </w:r>
            <w:r w:rsidR="00F64905" w:rsidRPr="00C546F1">
              <w:rPr>
                <w:rFonts w:ascii="Century Gothic" w:eastAsia="Times New Roman" w:hAnsi="Century Gothic"/>
                <w:sz w:val="18"/>
                <w:szCs w:val="18"/>
              </w:rPr>
              <w:t xml:space="preserve">It was </w:t>
            </w:r>
            <w:r w:rsidR="00403C82" w:rsidRPr="00C546F1">
              <w:rPr>
                <w:rFonts w:ascii="Century Gothic" w:eastAsia="Times New Roman" w:hAnsi="Century Gothic"/>
                <w:sz w:val="18"/>
                <w:szCs w:val="18"/>
              </w:rPr>
              <w:t>found that maj</w:t>
            </w:r>
            <w:r w:rsidR="00403C82">
              <w:rPr>
                <w:rFonts w:ascii="Century Gothic" w:eastAsia="Times New Roman" w:hAnsi="Century Gothic"/>
                <w:sz w:val="18"/>
                <w:szCs w:val="18"/>
              </w:rPr>
              <w:t>ority of the students did not make a weekend to-do list and slept more than four hours. Most of the female</w:t>
            </w:r>
            <w:r w:rsidR="00203048">
              <w:rPr>
                <w:rFonts w:ascii="Century Gothic" w:eastAsia="Times New Roman" w:hAnsi="Century Gothic"/>
                <w:sz w:val="18"/>
                <w:szCs w:val="18"/>
              </w:rPr>
              <w:t>s</w:t>
            </w:r>
            <w:r w:rsidR="00403C82">
              <w:rPr>
                <w:rFonts w:ascii="Century Gothic" w:eastAsia="Times New Roman" w:hAnsi="Century Gothic"/>
                <w:sz w:val="18"/>
                <w:szCs w:val="18"/>
              </w:rPr>
              <w:t>, 53% enjoyed their weekend, but 51% of males did not</w:t>
            </w:r>
            <w:r w:rsidR="00403C82" w:rsidRPr="006175C2">
              <w:rPr>
                <w:rFonts w:ascii="Century Gothic" w:eastAsia="Times New Roman" w:hAnsi="Century Gothic"/>
                <w:sz w:val="18"/>
                <w:szCs w:val="18"/>
              </w:rPr>
              <w:t xml:space="preserve">. </w:t>
            </w:r>
            <w:r w:rsidR="001F6E15">
              <w:rPr>
                <w:rFonts w:ascii="Century Gothic" w:eastAsia="Times New Roman" w:hAnsi="Century Gothic"/>
                <w:sz w:val="18"/>
                <w:szCs w:val="18"/>
              </w:rPr>
              <w:t xml:space="preserve">From all of the </w:t>
            </w:r>
            <w:r w:rsidR="00A55345">
              <w:rPr>
                <w:rFonts w:ascii="Century Gothic" w:eastAsia="Times New Roman" w:hAnsi="Century Gothic"/>
                <w:sz w:val="18"/>
                <w:szCs w:val="18"/>
              </w:rPr>
              <w:t>students</w:t>
            </w:r>
            <w:r w:rsidR="005113CF" w:rsidRPr="006175C2">
              <w:rPr>
                <w:rFonts w:ascii="Century Gothic" w:eastAsia="Times New Roman" w:hAnsi="Century Gothic"/>
                <w:sz w:val="18"/>
                <w:szCs w:val="18"/>
              </w:rPr>
              <w:t>, 31%</w:t>
            </w:r>
            <w:r w:rsidR="00403C82" w:rsidRPr="006175C2">
              <w:rPr>
                <w:rFonts w:ascii="Century Gothic" w:eastAsia="Times New Roman" w:hAnsi="Century Gothic"/>
                <w:sz w:val="18"/>
                <w:szCs w:val="18"/>
              </w:rPr>
              <w:t xml:space="preserve"> spen</w:t>
            </w:r>
            <w:r w:rsidR="005113CF" w:rsidRPr="006175C2">
              <w:rPr>
                <w:rFonts w:ascii="Century Gothic" w:eastAsia="Times New Roman" w:hAnsi="Century Gothic"/>
                <w:sz w:val="18"/>
                <w:szCs w:val="18"/>
              </w:rPr>
              <w:t>t</w:t>
            </w:r>
            <w:r w:rsidR="00403C82" w:rsidRPr="006175C2">
              <w:rPr>
                <w:rFonts w:ascii="Century Gothic" w:eastAsia="Times New Roman" w:hAnsi="Century Gothic"/>
                <w:sz w:val="18"/>
                <w:szCs w:val="18"/>
              </w:rPr>
              <w:t xml:space="preserve"> less than one hour </w:t>
            </w:r>
            <w:r w:rsidR="004E14B0">
              <w:rPr>
                <w:rFonts w:ascii="Century Gothic" w:eastAsia="Times New Roman" w:hAnsi="Century Gothic"/>
                <w:sz w:val="18"/>
                <w:szCs w:val="18"/>
              </w:rPr>
              <w:t>with their</w:t>
            </w:r>
            <w:r w:rsidR="00403C82" w:rsidRPr="00980219">
              <w:rPr>
                <w:rFonts w:ascii="Century Gothic" w:eastAsia="Times New Roman" w:hAnsi="Century Gothic"/>
                <w:color w:val="FF0000"/>
                <w:sz w:val="18"/>
                <w:szCs w:val="18"/>
              </w:rPr>
              <w:t xml:space="preserve"> </w:t>
            </w:r>
            <w:r w:rsidR="00403C82" w:rsidRPr="00825FCA">
              <w:rPr>
                <w:rFonts w:ascii="Century Gothic" w:eastAsia="Times New Roman" w:hAnsi="Century Gothic"/>
                <w:sz w:val="18"/>
                <w:szCs w:val="18"/>
              </w:rPr>
              <w:t>family</w:t>
            </w:r>
            <w:r w:rsidR="00403C82" w:rsidRPr="006175C2">
              <w:rPr>
                <w:rFonts w:ascii="Century Gothic" w:eastAsia="Times New Roman" w:hAnsi="Century Gothic"/>
                <w:sz w:val="18"/>
                <w:szCs w:val="18"/>
              </w:rPr>
              <w:t>,</w:t>
            </w:r>
            <w:r w:rsidR="005113CF" w:rsidRPr="006175C2">
              <w:rPr>
                <w:rFonts w:ascii="Century Gothic" w:eastAsia="Times New Roman" w:hAnsi="Century Gothic"/>
                <w:sz w:val="18"/>
                <w:szCs w:val="18"/>
              </w:rPr>
              <w:t xml:space="preserve"> while all students </w:t>
            </w:r>
            <w:r w:rsidR="00D02013" w:rsidRPr="006175C2">
              <w:rPr>
                <w:rFonts w:ascii="Century Gothic" w:eastAsia="Times New Roman" w:hAnsi="Century Gothic"/>
                <w:sz w:val="18"/>
                <w:szCs w:val="18"/>
              </w:rPr>
              <w:t>surfed their social media</w:t>
            </w:r>
            <w:r w:rsidR="00403C82" w:rsidRPr="006175C2">
              <w:rPr>
                <w:rFonts w:ascii="Century Gothic" w:eastAsia="Times New Roman" w:hAnsi="Century Gothic"/>
                <w:sz w:val="18"/>
                <w:szCs w:val="18"/>
              </w:rPr>
              <w:t xml:space="preserve"> </w:t>
            </w:r>
            <w:r w:rsidR="00D02013" w:rsidRPr="006175C2">
              <w:rPr>
                <w:rFonts w:ascii="Century Gothic" w:eastAsia="Times New Roman" w:hAnsi="Century Gothic"/>
                <w:sz w:val="18"/>
                <w:szCs w:val="18"/>
              </w:rPr>
              <w:t>every</w:t>
            </w:r>
            <w:r w:rsidR="008601BB" w:rsidRPr="006175C2">
              <w:rPr>
                <w:rFonts w:ascii="Century Gothic" w:eastAsia="Times New Roman" w:hAnsi="Century Gothic"/>
                <w:sz w:val="18"/>
                <w:szCs w:val="18"/>
              </w:rPr>
              <w:t xml:space="preserve"> </w:t>
            </w:r>
            <w:r w:rsidR="00D02013" w:rsidRPr="006175C2">
              <w:rPr>
                <w:rFonts w:ascii="Century Gothic" w:eastAsia="Times New Roman" w:hAnsi="Century Gothic"/>
                <w:sz w:val="18"/>
                <w:szCs w:val="18"/>
              </w:rPr>
              <w:t xml:space="preserve">day. </w:t>
            </w:r>
            <w:r w:rsidR="007748A8">
              <w:rPr>
                <w:rFonts w:ascii="Century Gothic" w:eastAsia="Times New Roman" w:hAnsi="Century Gothic"/>
                <w:sz w:val="18"/>
                <w:szCs w:val="18"/>
              </w:rPr>
              <w:t xml:space="preserve">The study </w:t>
            </w:r>
            <w:r w:rsidR="007748A8" w:rsidRPr="00C546F1">
              <w:rPr>
                <w:rFonts w:ascii="Century Gothic" w:eastAsia="Times New Roman" w:hAnsi="Century Gothic"/>
                <w:sz w:val="18"/>
                <w:szCs w:val="18"/>
              </w:rPr>
              <w:t>conclude</w:t>
            </w:r>
            <w:r w:rsidR="00C828E2" w:rsidRPr="00C546F1">
              <w:rPr>
                <w:rFonts w:ascii="Century Gothic" w:eastAsia="Times New Roman" w:hAnsi="Century Gothic"/>
                <w:sz w:val="18"/>
                <w:szCs w:val="18"/>
              </w:rPr>
              <w:t xml:space="preserve">d </w:t>
            </w:r>
            <w:r w:rsidR="007748A8" w:rsidRPr="00C546F1">
              <w:rPr>
                <w:rFonts w:ascii="Century Gothic" w:eastAsia="Times New Roman" w:hAnsi="Century Gothic"/>
                <w:sz w:val="18"/>
                <w:szCs w:val="18"/>
              </w:rPr>
              <w:t xml:space="preserve">that </w:t>
            </w:r>
            <w:r w:rsidR="00C6175C" w:rsidRPr="00C546F1">
              <w:rPr>
                <w:rFonts w:ascii="Century Gothic" w:eastAsia="Times New Roman" w:hAnsi="Century Gothic"/>
                <w:sz w:val="18"/>
                <w:szCs w:val="18"/>
              </w:rPr>
              <w:t xml:space="preserve">seven activities </w:t>
            </w:r>
            <w:r w:rsidR="008F6893" w:rsidRPr="00C546F1">
              <w:rPr>
                <w:rFonts w:ascii="Century Gothic" w:eastAsia="Times New Roman" w:hAnsi="Century Gothic"/>
                <w:sz w:val="18"/>
                <w:szCs w:val="18"/>
              </w:rPr>
              <w:t>wer</w:t>
            </w:r>
            <w:r w:rsidR="00C6175C" w:rsidRPr="00C546F1">
              <w:rPr>
                <w:rFonts w:ascii="Century Gothic" w:eastAsia="Times New Roman" w:hAnsi="Century Gothic"/>
                <w:sz w:val="18"/>
                <w:szCs w:val="18"/>
              </w:rPr>
              <w:t xml:space="preserve">e influenced by gender, four activities </w:t>
            </w:r>
            <w:r w:rsidR="008F6893" w:rsidRPr="00C546F1">
              <w:rPr>
                <w:rFonts w:ascii="Century Gothic" w:eastAsia="Times New Roman" w:hAnsi="Century Gothic"/>
                <w:sz w:val="18"/>
                <w:szCs w:val="18"/>
              </w:rPr>
              <w:t>wer</w:t>
            </w:r>
            <w:r w:rsidR="00C6175C" w:rsidRPr="00C546F1">
              <w:rPr>
                <w:rFonts w:ascii="Century Gothic" w:eastAsia="Times New Roman" w:hAnsi="Century Gothic"/>
                <w:sz w:val="18"/>
                <w:szCs w:val="18"/>
              </w:rPr>
              <w:t xml:space="preserve">e influenced by </w:t>
            </w:r>
            <w:r w:rsidR="00C947A8" w:rsidRPr="00C546F1">
              <w:rPr>
                <w:rFonts w:ascii="Century Gothic" w:eastAsia="Times New Roman" w:hAnsi="Century Gothic"/>
                <w:sz w:val="18"/>
                <w:szCs w:val="18"/>
              </w:rPr>
              <w:t>the</w:t>
            </w:r>
            <w:r w:rsidR="00CB71A4" w:rsidRPr="00C546F1">
              <w:rPr>
                <w:rFonts w:ascii="Century Gothic" w:eastAsia="Times New Roman" w:hAnsi="Century Gothic"/>
                <w:sz w:val="18"/>
                <w:szCs w:val="18"/>
              </w:rPr>
              <w:t>ir</w:t>
            </w:r>
            <w:r w:rsidR="00C947A8" w:rsidRPr="00C546F1">
              <w:rPr>
                <w:rFonts w:ascii="Century Gothic" w:eastAsia="Times New Roman" w:hAnsi="Century Gothic"/>
                <w:sz w:val="18"/>
                <w:szCs w:val="18"/>
              </w:rPr>
              <w:t xml:space="preserve"> </w:t>
            </w:r>
            <w:r w:rsidR="00C6175C" w:rsidRPr="00C546F1">
              <w:rPr>
                <w:rFonts w:ascii="Century Gothic" w:eastAsia="Times New Roman" w:hAnsi="Century Gothic"/>
                <w:sz w:val="18"/>
                <w:szCs w:val="18"/>
              </w:rPr>
              <w:t>program, and two</w:t>
            </w:r>
            <w:r w:rsidR="007748A8" w:rsidRPr="00C546F1">
              <w:rPr>
                <w:rFonts w:ascii="Century Gothic" w:eastAsia="Times New Roman" w:hAnsi="Century Gothic"/>
                <w:sz w:val="18"/>
                <w:szCs w:val="18"/>
              </w:rPr>
              <w:t xml:space="preserve"> </w:t>
            </w:r>
            <w:r w:rsidR="008F6893" w:rsidRPr="00C546F1">
              <w:rPr>
                <w:rFonts w:ascii="Century Gothic" w:eastAsia="Times New Roman" w:hAnsi="Century Gothic"/>
                <w:sz w:val="18"/>
                <w:szCs w:val="18"/>
              </w:rPr>
              <w:t>wer</w:t>
            </w:r>
            <w:r w:rsidR="007748A8" w:rsidRPr="00C546F1">
              <w:rPr>
                <w:rFonts w:ascii="Century Gothic" w:eastAsia="Times New Roman" w:hAnsi="Century Gothic"/>
                <w:sz w:val="18"/>
                <w:szCs w:val="18"/>
              </w:rPr>
              <w:t>e influenced by their current semester</w:t>
            </w:r>
            <w:r w:rsidR="007748A8">
              <w:rPr>
                <w:rFonts w:ascii="Century Gothic" w:eastAsia="Times New Roman" w:hAnsi="Century Gothic"/>
                <w:sz w:val="18"/>
                <w:szCs w:val="18"/>
              </w:rPr>
              <w:t>.</w:t>
            </w:r>
          </w:p>
          <w:p w14:paraId="25EE1A57" w14:textId="77777777" w:rsidR="00D75D1A" w:rsidRDefault="00D75D1A" w:rsidP="00B8414C">
            <w:pPr>
              <w:jc w:val="both"/>
              <w:rPr>
                <w:rFonts w:ascii="Century Gothic" w:eastAsia="Times New Roman" w:hAnsi="Century Gothic"/>
                <w:sz w:val="18"/>
                <w:szCs w:val="18"/>
              </w:rPr>
            </w:pPr>
          </w:p>
          <w:p w14:paraId="3F64EA3A" w14:textId="77777777" w:rsidR="00D75D1A" w:rsidRPr="00B8414C" w:rsidRDefault="00D75D1A" w:rsidP="00B8414C">
            <w:pPr>
              <w:jc w:val="both"/>
              <w:rPr>
                <w:rFonts w:ascii="Century Gothic" w:eastAsia="Times New Roman" w:hAnsi="Century Gothic"/>
                <w:sz w:val="18"/>
                <w:szCs w:val="18"/>
              </w:rPr>
            </w:pPr>
          </w:p>
          <w:p w14:paraId="1B3E334B" w14:textId="1F333F60" w:rsidR="00FE3451" w:rsidRPr="002E4554" w:rsidRDefault="008B45D9" w:rsidP="00F63E18">
            <w:pPr>
              <w:spacing w:after="80" w:line="240" w:lineRule="atLeast"/>
              <w:jc w:val="right"/>
              <w:rPr>
                <w:rFonts w:ascii="Century Gothic" w:hAnsi="Century Gothic"/>
                <w:i/>
                <w:iCs/>
                <w:sz w:val="18"/>
                <w:szCs w:val="18"/>
              </w:rPr>
            </w:pPr>
            <w:r w:rsidRPr="002E4554">
              <w:rPr>
                <w:rFonts w:ascii="Century Gothic" w:hAnsi="Century Gothic" w:cs="Calibri Light"/>
                <w:i/>
                <w:iCs/>
                <w:sz w:val="18"/>
                <w:szCs w:val="18"/>
                <w:lang w:val="en-US"/>
              </w:rPr>
              <w:t>©</w:t>
            </w:r>
            <w:r w:rsidR="00246739" w:rsidRPr="002E4554">
              <w:rPr>
                <w:rFonts w:ascii="Century Gothic" w:hAnsi="Century Gothic"/>
                <w:i/>
                <w:iCs/>
                <w:sz w:val="18"/>
                <w:szCs w:val="18"/>
                <w:lang w:val="en-US"/>
              </w:rPr>
              <w:t>202</w:t>
            </w:r>
            <w:r w:rsidR="004C0E50">
              <w:rPr>
                <w:rFonts w:ascii="Century Gothic" w:hAnsi="Century Gothic"/>
                <w:i/>
                <w:iCs/>
                <w:sz w:val="18"/>
                <w:szCs w:val="18"/>
                <w:lang w:val="en-US"/>
              </w:rPr>
              <w:t>2</w:t>
            </w:r>
            <w:r w:rsidR="00DB50C6" w:rsidRPr="002E4554">
              <w:rPr>
                <w:rFonts w:ascii="Century Gothic" w:hAnsi="Century Gothic"/>
                <w:i/>
                <w:iCs/>
                <w:sz w:val="18"/>
                <w:szCs w:val="18"/>
                <w:lang w:val="en-US"/>
              </w:rPr>
              <w:t xml:space="preserve"> UiTM </w:t>
            </w:r>
            <w:r w:rsidR="00110AB2">
              <w:rPr>
                <w:rFonts w:ascii="Century Gothic" w:hAnsi="Century Gothic"/>
                <w:i/>
                <w:iCs/>
                <w:sz w:val="18"/>
                <w:szCs w:val="18"/>
                <w:lang w:val="en-US"/>
              </w:rPr>
              <w:t>Press</w:t>
            </w:r>
            <w:r w:rsidR="00DB50C6" w:rsidRPr="002E4554">
              <w:rPr>
                <w:rFonts w:ascii="Century Gothic" w:hAnsi="Century Gothic"/>
                <w:i/>
                <w:iCs/>
                <w:sz w:val="18"/>
                <w:szCs w:val="18"/>
                <w:lang w:val="en-US"/>
              </w:rPr>
              <w:t>. All rights reserved.</w:t>
            </w:r>
          </w:p>
        </w:tc>
      </w:tr>
      <w:tr w:rsidR="00FE3451" w:rsidRPr="002E4554" w14:paraId="142B7FB1" w14:textId="77777777" w:rsidTr="00666C22">
        <w:tc>
          <w:tcPr>
            <w:tcW w:w="2906" w:type="dxa"/>
            <w:tcBorders>
              <w:top w:val="single" w:sz="6" w:space="0" w:color="auto"/>
              <w:bottom w:val="single" w:sz="6" w:space="0" w:color="auto"/>
            </w:tcBorders>
            <w:shd w:val="clear" w:color="auto" w:fill="auto"/>
            <w:tcMar>
              <w:top w:w="72" w:type="dxa"/>
              <w:left w:w="115" w:type="dxa"/>
              <w:right w:w="115" w:type="dxa"/>
            </w:tcMar>
          </w:tcPr>
          <w:p w14:paraId="61309540" w14:textId="529C0CB5" w:rsidR="006E5723" w:rsidRDefault="00FE3451" w:rsidP="00074AE5">
            <w:pPr>
              <w:spacing w:line="200" w:lineRule="exact"/>
              <w:rPr>
                <w:rFonts w:ascii="Century Gothic" w:hAnsi="Century Gothic"/>
                <w:i/>
                <w:sz w:val="18"/>
                <w:szCs w:val="18"/>
                <w:lang w:val="en-US"/>
              </w:rPr>
            </w:pPr>
            <w:r w:rsidRPr="004A3590">
              <w:rPr>
                <w:rFonts w:ascii="Century Gothic" w:hAnsi="Century Gothic"/>
                <w:i/>
                <w:sz w:val="18"/>
                <w:szCs w:val="18"/>
                <w:lang w:val="en-US"/>
              </w:rPr>
              <w:t>Keywords:</w:t>
            </w:r>
          </w:p>
          <w:p w14:paraId="47A06733" w14:textId="77777777" w:rsidR="004C0E50" w:rsidRPr="00F63E18" w:rsidRDefault="004C0E50" w:rsidP="00074AE5">
            <w:pPr>
              <w:spacing w:line="200" w:lineRule="exact"/>
              <w:rPr>
                <w:rFonts w:ascii="Century Gothic" w:hAnsi="Century Gothic"/>
                <w:i/>
                <w:sz w:val="18"/>
                <w:szCs w:val="18"/>
                <w:lang w:val="en-US"/>
              </w:rPr>
            </w:pPr>
          </w:p>
          <w:p w14:paraId="1FDAA905" w14:textId="465EEACA" w:rsidR="00256C0D" w:rsidRPr="00A57253" w:rsidRDefault="00301652" w:rsidP="00074AE5">
            <w:pPr>
              <w:spacing w:line="200" w:lineRule="exact"/>
              <w:rPr>
                <w:rFonts w:ascii="Century Gothic" w:hAnsi="Century Gothic"/>
                <w:sz w:val="18"/>
                <w:szCs w:val="18"/>
                <w:lang w:val="en-US"/>
              </w:rPr>
            </w:pPr>
            <w:r>
              <w:rPr>
                <w:rFonts w:ascii="Century Gothic" w:eastAsia="Times New Roman" w:hAnsi="Century Gothic"/>
                <w:sz w:val="18"/>
                <w:szCs w:val="18"/>
              </w:rPr>
              <w:t>Online classes</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Home learning</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Student’s activity</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 xml:space="preserve">Movement </w:t>
            </w:r>
            <w:r w:rsidR="005211BF">
              <w:rPr>
                <w:rFonts w:ascii="Century Gothic" w:eastAsia="Times New Roman" w:hAnsi="Century Gothic"/>
                <w:sz w:val="18"/>
                <w:szCs w:val="18"/>
              </w:rPr>
              <w:t>control order</w:t>
            </w:r>
            <w:r w:rsidR="00A57253" w:rsidRPr="00A57253">
              <w:rPr>
                <w:rFonts w:ascii="Century Gothic" w:eastAsia="Times New Roman" w:hAnsi="Century Gothic"/>
                <w:sz w:val="18"/>
                <w:szCs w:val="18"/>
              </w:rPr>
              <w:t xml:space="preserve"> &amp; </w:t>
            </w:r>
            <w:r w:rsidR="005211BF">
              <w:rPr>
                <w:rFonts w:ascii="Century Gothic" w:eastAsia="Times New Roman" w:hAnsi="Century Gothic"/>
                <w:sz w:val="18"/>
                <w:szCs w:val="18"/>
              </w:rPr>
              <w:t>Chi-square</w:t>
            </w:r>
          </w:p>
          <w:p w14:paraId="2292E675" w14:textId="77777777" w:rsidR="00522FED" w:rsidRPr="004A3590" w:rsidRDefault="00522FED" w:rsidP="00074AE5">
            <w:pPr>
              <w:spacing w:line="200" w:lineRule="exact"/>
              <w:rPr>
                <w:rFonts w:ascii="Century Gothic" w:hAnsi="Century Gothic"/>
                <w:sz w:val="18"/>
                <w:szCs w:val="18"/>
                <w:lang w:val="en-US"/>
              </w:rPr>
            </w:pPr>
          </w:p>
          <w:p w14:paraId="11AA8D2A" w14:textId="56F6467E" w:rsidR="00B75642" w:rsidRPr="004A3590" w:rsidRDefault="00256C0D" w:rsidP="00074AE5">
            <w:pPr>
              <w:spacing w:line="200" w:lineRule="exact"/>
              <w:rPr>
                <w:rFonts w:ascii="Century Gothic" w:hAnsi="Century Gothic"/>
                <w:sz w:val="18"/>
                <w:szCs w:val="18"/>
                <w:lang w:val="en-US"/>
              </w:rPr>
            </w:pPr>
            <w:r w:rsidRPr="004A3590">
              <w:rPr>
                <w:rFonts w:ascii="Century Gothic" w:hAnsi="Century Gothic"/>
                <w:sz w:val="18"/>
                <w:szCs w:val="18"/>
                <w:lang w:val="en-US"/>
              </w:rPr>
              <w:t>Corresponding Author:</w:t>
            </w:r>
          </w:p>
          <w:p w14:paraId="25C0EC19" w14:textId="40EC29C1" w:rsidR="00256C0D" w:rsidRPr="00B75642" w:rsidRDefault="00363C7D" w:rsidP="00074AE5">
            <w:pPr>
              <w:spacing w:line="200" w:lineRule="exact"/>
              <w:rPr>
                <w:rFonts w:ascii="Century Gothic" w:hAnsi="Century Gothic"/>
                <w:sz w:val="18"/>
                <w:szCs w:val="18"/>
                <w:lang w:val="en-US"/>
              </w:rPr>
            </w:pPr>
            <w:r>
              <w:rPr>
                <w:rFonts w:ascii="Century Gothic" w:hAnsi="Century Gothic"/>
                <w:sz w:val="18"/>
                <w:szCs w:val="18"/>
              </w:rPr>
              <w:t>s</w:t>
            </w:r>
            <w:r w:rsidR="00301652">
              <w:rPr>
                <w:rFonts w:ascii="Century Gothic" w:hAnsi="Century Gothic"/>
                <w:sz w:val="18"/>
                <w:szCs w:val="18"/>
              </w:rPr>
              <w:t>yafi915@uitm.edu.my</w:t>
            </w:r>
          </w:p>
        </w:tc>
        <w:tc>
          <w:tcPr>
            <w:tcW w:w="262" w:type="dxa"/>
            <w:tcBorders>
              <w:bottom w:val="single" w:sz="6" w:space="0" w:color="auto"/>
            </w:tcBorders>
            <w:shd w:val="clear" w:color="auto" w:fill="auto"/>
          </w:tcPr>
          <w:p w14:paraId="752E4389" w14:textId="77777777" w:rsidR="00FE3451" w:rsidRPr="004A3590" w:rsidRDefault="00FE3451" w:rsidP="00074AE5">
            <w:pPr>
              <w:spacing w:line="200" w:lineRule="exact"/>
              <w:rPr>
                <w:rFonts w:ascii="Century Gothic" w:hAnsi="Century Gothic"/>
                <w:sz w:val="18"/>
                <w:szCs w:val="18"/>
                <w:lang w:val="en-US"/>
              </w:rPr>
            </w:pPr>
          </w:p>
        </w:tc>
        <w:tc>
          <w:tcPr>
            <w:tcW w:w="5552" w:type="dxa"/>
            <w:vMerge/>
            <w:tcBorders>
              <w:bottom w:val="single" w:sz="6" w:space="0" w:color="auto"/>
            </w:tcBorders>
            <w:shd w:val="clear" w:color="auto" w:fill="auto"/>
          </w:tcPr>
          <w:p w14:paraId="0AE1D16A" w14:textId="77777777" w:rsidR="00FE3451" w:rsidRPr="002E4554" w:rsidRDefault="00FE3451" w:rsidP="00074AE5">
            <w:pPr>
              <w:spacing w:line="200" w:lineRule="exact"/>
              <w:rPr>
                <w:rFonts w:ascii="Century Gothic" w:hAnsi="Century Gothic"/>
                <w:sz w:val="18"/>
                <w:szCs w:val="18"/>
                <w:lang w:val="en-US"/>
              </w:rPr>
            </w:pPr>
          </w:p>
        </w:tc>
      </w:tr>
    </w:tbl>
    <w:p w14:paraId="2E8F7C79" w14:textId="77777777" w:rsidR="007748A8" w:rsidRDefault="007748A8" w:rsidP="00140ADC">
      <w:pPr>
        <w:spacing w:line="360" w:lineRule="auto"/>
        <w:jc w:val="both"/>
        <w:rPr>
          <w:rFonts w:ascii="Century Gothic" w:hAnsi="Century Gothic"/>
          <w:b/>
          <w:sz w:val="18"/>
          <w:szCs w:val="18"/>
        </w:rPr>
      </w:pPr>
    </w:p>
    <w:p w14:paraId="63CE54E8" w14:textId="6D0D33F7" w:rsidR="006D01A4" w:rsidRPr="004A3590" w:rsidRDefault="006D01A4" w:rsidP="00140ADC">
      <w:pPr>
        <w:spacing w:line="360" w:lineRule="auto"/>
        <w:jc w:val="both"/>
        <w:rPr>
          <w:rFonts w:ascii="Century Gothic" w:hAnsi="Century Gothic"/>
          <w:b/>
          <w:sz w:val="18"/>
          <w:szCs w:val="18"/>
        </w:rPr>
      </w:pPr>
      <w:r w:rsidRPr="004A3590">
        <w:rPr>
          <w:rFonts w:ascii="Century Gothic" w:hAnsi="Century Gothic"/>
          <w:b/>
          <w:sz w:val="18"/>
          <w:szCs w:val="18"/>
        </w:rPr>
        <w:lastRenderedPageBreak/>
        <w:t>1.</w:t>
      </w:r>
      <w:r w:rsidR="00B75642">
        <w:rPr>
          <w:rFonts w:ascii="Century Gothic" w:hAnsi="Century Gothic"/>
          <w:b/>
          <w:sz w:val="18"/>
          <w:szCs w:val="18"/>
        </w:rPr>
        <w:tab/>
      </w:r>
      <w:r w:rsidRPr="004A3590">
        <w:rPr>
          <w:rFonts w:ascii="Century Gothic" w:hAnsi="Century Gothic"/>
          <w:b/>
          <w:sz w:val="18"/>
          <w:szCs w:val="18"/>
        </w:rPr>
        <w:t>Introduction</w:t>
      </w:r>
    </w:p>
    <w:p w14:paraId="6DF1E199" w14:textId="75FE1E18" w:rsidR="00F63E18" w:rsidRPr="00C546F1" w:rsidRDefault="009502A1" w:rsidP="00B75642">
      <w:pPr>
        <w:ind w:firstLine="720"/>
        <w:jc w:val="both"/>
        <w:rPr>
          <w:rFonts w:ascii="Century Gothic" w:hAnsi="Century Gothic"/>
          <w:sz w:val="18"/>
          <w:szCs w:val="18"/>
        </w:rPr>
      </w:pPr>
      <w:r w:rsidRPr="00C546F1">
        <w:rPr>
          <w:rFonts w:ascii="Century Gothic" w:hAnsi="Century Gothic"/>
          <w:sz w:val="18"/>
          <w:szCs w:val="18"/>
        </w:rPr>
        <w:t xml:space="preserve">The coronavirus </w:t>
      </w:r>
      <w:r w:rsidR="007E6C34" w:rsidRPr="00C546F1">
        <w:rPr>
          <w:rFonts w:ascii="Century Gothic" w:hAnsi="Century Gothic"/>
          <w:sz w:val="18"/>
          <w:szCs w:val="18"/>
        </w:rPr>
        <w:t>pandemic (</w:t>
      </w:r>
      <w:r w:rsidRPr="00C546F1">
        <w:rPr>
          <w:rFonts w:ascii="Century Gothic" w:hAnsi="Century Gothic"/>
          <w:sz w:val="18"/>
          <w:szCs w:val="18"/>
        </w:rPr>
        <w:t>COVID 19</w:t>
      </w:r>
      <w:r w:rsidR="007E6C34" w:rsidRPr="00C546F1">
        <w:rPr>
          <w:rFonts w:ascii="Century Gothic" w:hAnsi="Century Gothic"/>
          <w:sz w:val="18"/>
          <w:szCs w:val="18"/>
        </w:rPr>
        <w:t>)</w:t>
      </w:r>
      <w:r w:rsidRPr="00C546F1">
        <w:rPr>
          <w:rFonts w:ascii="Century Gothic" w:hAnsi="Century Gothic"/>
          <w:sz w:val="18"/>
          <w:szCs w:val="18"/>
        </w:rPr>
        <w:t xml:space="preserve"> sparked </w:t>
      </w:r>
      <w:r>
        <w:rPr>
          <w:rFonts w:ascii="Century Gothic" w:hAnsi="Century Gothic"/>
          <w:sz w:val="18"/>
          <w:szCs w:val="18"/>
        </w:rPr>
        <w:t>major changes, especially in economic, education, and people’s lifest</w:t>
      </w:r>
      <w:r w:rsidR="008E79B5">
        <w:rPr>
          <w:rFonts w:ascii="Century Gothic" w:hAnsi="Century Gothic"/>
          <w:sz w:val="18"/>
          <w:szCs w:val="18"/>
        </w:rPr>
        <w:t>y</w:t>
      </w:r>
      <w:r>
        <w:rPr>
          <w:rFonts w:ascii="Century Gothic" w:hAnsi="Century Gothic"/>
          <w:sz w:val="18"/>
          <w:szCs w:val="18"/>
        </w:rPr>
        <w:t xml:space="preserve">les. It </w:t>
      </w:r>
      <w:r w:rsidR="007E6C34" w:rsidRPr="00C546F1">
        <w:rPr>
          <w:rFonts w:ascii="Century Gothic" w:hAnsi="Century Gothic"/>
          <w:sz w:val="18"/>
          <w:szCs w:val="18"/>
        </w:rPr>
        <w:t>wa</w:t>
      </w:r>
      <w:r w:rsidRPr="00C546F1">
        <w:rPr>
          <w:rFonts w:ascii="Century Gothic" w:hAnsi="Century Gothic"/>
          <w:sz w:val="18"/>
          <w:szCs w:val="18"/>
        </w:rPr>
        <w:t xml:space="preserve">s a </w:t>
      </w:r>
      <w:r>
        <w:rPr>
          <w:rFonts w:ascii="Century Gothic" w:hAnsi="Century Gothic"/>
          <w:sz w:val="18"/>
          <w:szCs w:val="18"/>
        </w:rPr>
        <w:t xml:space="preserve">challenging time for many people to live </w:t>
      </w:r>
      <w:r w:rsidR="00206416">
        <w:rPr>
          <w:rFonts w:ascii="Century Gothic" w:hAnsi="Century Gothic"/>
          <w:sz w:val="18"/>
          <w:szCs w:val="18"/>
        </w:rPr>
        <w:t>everyday</w:t>
      </w:r>
      <w:r>
        <w:rPr>
          <w:rFonts w:ascii="Century Gothic" w:hAnsi="Century Gothic"/>
          <w:sz w:val="18"/>
          <w:szCs w:val="18"/>
        </w:rPr>
        <w:t xml:space="preserve"> life in a time of uncertainty due to the spread of </w:t>
      </w:r>
      <w:r w:rsidRPr="00C546F1">
        <w:rPr>
          <w:rFonts w:ascii="Century Gothic" w:hAnsi="Century Gothic"/>
          <w:sz w:val="18"/>
          <w:szCs w:val="18"/>
        </w:rPr>
        <w:t xml:space="preserve">the COVID 19 outbreak. The Movement Control Order (MCO) regulations implemented to curb the spread of </w:t>
      </w:r>
      <w:r w:rsidR="007E6C34" w:rsidRPr="00C546F1">
        <w:rPr>
          <w:rFonts w:ascii="Century Gothic" w:hAnsi="Century Gothic"/>
          <w:sz w:val="18"/>
          <w:szCs w:val="18"/>
        </w:rPr>
        <w:t xml:space="preserve">the </w:t>
      </w:r>
      <w:r w:rsidRPr="00C546F1">
        <w:rPr>
          <w:rFonts w:ascii="Century Gothic" w:hAnsi="Century Gothic"/>
          <w:sz w:val="18"/>
          <w:szCs w:val="18"/>
        </w:rPr>
        <w:t>viruses mean</w:t>
      </w:r>
      <w:r w:rsidR="007E6C34" w:rsidRPr="00C546F1">
        <w:rPr>
          <w:rFonts w:ascii="Century Gothic" w:hAnsi="Century Gothic"/>
          <w:sz w:val="18"/>
          <w:szCs w:val="18"/>
        </w:rPr>
        <w:t>t</w:t>
      </w:r>
      <w:r w:rsidRPr="00C546F1">
        <w:rPr>
          <w:rFonts w:ascii="Century Gothic" w:hAnsi="Century Gothic"/>
          <w:sz w:val="18"/>
          <w:szCs w:val="18"/>
        </w:rPr>
        <w:t xml:space="preserve"> almost all students </w:t>
      </w:r>
      <w:r w:rsidR="007E6C34" w:rsidRPr="00C546F1">
        <w:rPr>
          <w:rFonts w:ascii="Century Gothic" w:hAnsi="Century Gothic"/>
          <w:sz w:val="18"/>
          <w:szCs w:val="18"/>
        </w:rPr>
        <w:t xml:space="preserve">had </w:t>
      </w:r>
      <w:r w:rsidRPr="00C546F1">
        <w:rPr>
          <w:rFonts w:ascii="Century Gothic" w:hAnsi="Century Gothic"/>
          <w:sz w:val="18"/>
          <w:szCs w:val="18"/>
        </w:rPr>
        <w:t xml:space="preserve">to spend their precious time at home. Since students were required to stay home during the pandemic, work and study patterns changed, and they </w:t>
      </w:r>
      <w:r w:rsidR="009C5181" w:rsidRPr="00C546F1">
        <w:rPr>
          <w:rFonts w:ascii="Century Gothic" w:hAnsi="Century Gothic"/>
          <w:sz w:val="18"/>
          <w:szCs w:val="18"/>
        </w:rPr>
        <w:t>underwent</w:t>
      </w:r>
      <w:r w:rsidR="009C5181" w:rsidRPr="00C546F1">
        <w:rPr>
          <w:rStyle w:val="CommentReference"/>
        </w:rPr>
        <w:t xml:space="preserve"> </w:t>
      </w:r>
      <w:r w:rsidR="009C5181" w:rsidRPr="00C546F1">
        <w:rPr>
          <w:rFonts w:ascii="Century Gothic" w:hAnsi="Century Gothic"/>
          <w:sz w:val="18"/>
          <w:szCs w:val="18"/>
        </w:rPr>
        <w:t>on</w:t>
      </w:r>
      <w:r w:rsidRPr="00C546F1">
        <w:rPr>
          <w:rFonts w:ascii="Century Gothic" w:hAnsi="Century Gothic"/>
          <w:sz w:val="18"/>
          <w:szCs w:val="18"/>
        </w:rPr>
        <w:t xml:space="preserve">line learning at home. </w:t>
      </w:r>
      <w:r w:rsidR="00690FFE" w:rsidRPr="00C546F1">
        <w:rPr>
          <w:rFonts w:ascii="Century Gothic" w:hAnsi="Century Gothic"/>
          <w:sz w:val="18"/>
          <w:szCs w:val="18"/>
        </w:rPr>
        <w:t>Spending days, weeks, and months at home with limited resources and a lack of social contact undoubtedly can affect students’ psychological health</w:t>
      </w:r>
      <w:r w:rsidR="00695263" w:rsidRPr="00C546F1">
        <w:rPr>
          <w:rFonts w:ascii="Century Gothic" w:hAnsi="Century Gothic"/>
          <w:sz w:val="18"/>
          <w:szCs w:val="18"/>
        </w:rPr>
        <w:t xml:space="preserve">. </w:t>
      </w:r>
      <w:r w:rsidR="00363941" w:rsidRPr="00C546F1">
        <w:rPr>
          <w:rFonts w:ascii="Century Gothic" w:hAnsi="Century Gothic"/>
          <w:sz w:val="18"/>
          <w:szCs w:val="18"/>
        </w:rPr>
        <w:t xml:space="preserve">Along with the cause of the COVID 19 pandemic, a large number of outdoor activities and events </w:t>
      </w:r>
      <w:r w:rsidR="009C5181" w:rsidRPr="00C546F1">
        <w:rPr>
          <w:rFonts w:ascii="Century Gothic" w:hAnsi="Century Gothic"/>
          <w:sz w:val="18"/>
          <w:szCs w:val="18"/>
        </w:rPr>
        <w:t xml:space="preserve">were </w:t>
      </w:r>
      <w:r w:rsidR="00363941" w:rsidRPr="00C546F1">
        <w:rPr>
          <w:rFonts w:ascii="Century Gothic" w:hAnsi="Century Gothic"/>
          <w:sz w:val="18"/>
          <w:szCs w:val="18"/>
        </w:rPr>
        <w:t>cancelled or postponed</w:t>
      </w:r>
      <w:r w:rsidR="006E0C65" w:rsidRPr="00C546F1">
        <w:t xml:space="preserve">. </w:t>
      </w:r>
      <w:r w:rsidR="006E0C65" w:rsidRPr="00C546F1">
        <w:rPr>
          <w:rFonts w:ascii="Century Gothic" w:hAnsi="Century Gothic"/>
          <w:sz w:val="18"/>
          <w:szCs w:val="18"/>
        </w:rPr>
        <w:t xml:space="preserve">Nevertheless, there are still many options for leisure and fun activities to enjoy. This is crucial </w:t>
      </w:r>
      <w:r w:rsidR="00015E8D" w:rsidRPr="00C546F1">
        <w:rPr>
          <w:rFonts w:ascii="Century Gothic" w:hAnsi="Century Gothic"/>
          <w:sz w:val="18"/>
          <w:szCs w:val="18"/>
        </w:rPr>
        <w:t>because</w:t>
      </w:r>
      <w:r w:rsidR="006E0C65" w:rsidRPr="00C546F1">
        <w:rPr>
          <w:rFonts w:ascii="Century Gothic" w:hAnsi="Century Gothic"/>
          <w:sz w:val="18"/>
          <w:szCs w:val="18"/>
        </w:rPr>
        <w:t xml:space="preserve"> maintaining physical and mental health is a matter that needs to be taken seriously, especially in a critical situation like</w:t>
      </w:r>
      <w:r w:rsidR="009C5181" w:rsidRPr="00C546F1">
        <w:rPr>
          <w:rFonts w:ascii="Century Gothic" w:hAnsi="Century Gothic"/>
          <w:sz w:val="18"/>
          <w:szCs w:val="18"/>
        </w:rPr>
        <w:t xml:space="preserve"> the</w:t>
      </w:r>
      <w:r w:rsidR="006E0C65" w:rsidRPr="00C546F1">
        <w:rPr>
          <w:rFonts w:ascii="Century Gothic" w:hAnsi="Century Gothic"/>
          <w:sz w:val="18"/>
          <w:szCs w:val="18"/>
        </w:rPr>
        <w:t xml:space="preserve"> COVID 19</w:t>
      </w:r>
      <w:r w:rsidR="004E14B0" w:rsidRPr="00C546F1">
        <w:rPr>
          <w:rFonts w:ascii="Century Gothic" w:hAnsi="Century Gothic"/>
          <w:sz w:val="18"/>
          <w:szCs w:val="18"/>
        </w:rPr>
        <w:t>.</w:t>
      </w:r>
      <w:r w:rsidR="006E0C65" w:rsidRPr="00C546F1">
        <w:rPr>
          <w:rFonts w:ascii="Century Gothic" w:hAnsi="Century Gothic"/>
          <w:sz w:val="18"/>
          <w:szCs w:val="18"/>
        </w:rPr>
        <w:t xml:space="preserve"> </w:t>
      </w:r>
      <w:r w:rsidRPr="00C546F1">
        <w:rPr>
          <w:rFonts w:ascii="Century Gothic" w:hAnsi="Century Gothic"/>
          <w:sz w:val="18"/>
          <w:szCs w:val="18"/>
        </w:rPr>
        <w:t xml:space="preserve"> </w:t>
      </w:r>
    </w:p>
    <w:p w14:paraId="50854139" w14:textId="0A70618B" w:rsidR="006D01A4" w:rsidRDefault="006D01A4" w:rsidP="002E4554">
      <w:pPr>
        <w:jc w:val="both"/>
        <w:rPr>
          <w:rFonts w:ascii="Century Gothic" w:hAnsi="Century Gothic"/>
          <w:sz w:val="18"/>
          <w:szCs w:val="18"/>
        </w:rPr>
      </w:pPr>
    </w:p>
    <w:p w14:paraId="145AB504" w14:textId="7AA909EB" w:rsidR="00B75642" w:rsidRDefault="001D0F74" w:rsidP="002E4554">
      <w:pPr>
        <w:jc w:val="both"/>
        <w:rPr>
          <w:rFonts w:ascii="Century Gothic" w:hAnsi="Century Gothic"/>
          <w:sz w:val="18"/>
          <w:szCs w:val="18"/>
        </w:rPr>
      </w:pPr>
      <w:r w:rsidRPr="001D0F74">
        <w:rPr>
          <w:rFonts w:ascii="Century Gothic" w:hAnsi="Century Gothic"/>
          <w:sz w:val="18"/>
          <w:szCs w:val="18"/>
        </w:rPr>
        <w:t xml:space="preserve">According to </w:t>
      </w:r>
      <w:proofErr w:type="spellStart"/>
      <w:r w:rsidRPr="001D0F74">
        <w:rPr>
          <w:rFonts w:ascii="Century Gothic" w:hAnsi="Century Gothic"/>
          <w:sz w:val="18"/>
          <w:szCs w:val="18"/>
        </w:rPr>
        <w:t>Hirschmann</w:t>
      </w:r>
      <w:proofErr w:type="spellEnd"/>
      <w:r w:rsidRPr="001D0F74">
        <w:rPr>
          <w:rFonts w:ascii="Century Gothic" w:hAnsi="Century Gothic"/>
          <w:sz w:val="18"/>
          <w:szCs w:val="18"/>
        </w:rPr>
        <w:t xml:space="preserve"> (2020), a survey conducted among 1100 Malaysian leisure activity respondents during the </w:t>
      </w:r>
      <w:r w:rsidR="00905106" w:rsidRPr="00C546F1">
        <w:rPr>
          <w:rFonts w:ascii="Century Gothic" w:hAnsi="Century Gothic"/>
          <w:sz w:val="18"/>
          <w:szCs w:val="18"/>
        </w:rPr>
        <w:t>MCO</w:t>
      </w:r>
      <w:r w:rsidRPr="00C546F1">
        <w:rPr>
          <w:rFonts w:ascii="Century Gothic" w:hAnsi="Century Gothic"/>
          <w:sz w:val="18"/>
          <w:szCs w:val="18"/>
        </w:rPr>
        <w:t xml:space="preserve"> period showed that 40% of respondents spent their time exercising while 38% of respondents spent time </w:t>
      </w:r>
      <w:r w:rsidR="00905106" w:rsidRPr="00C546F1">
        <w:rPr>
          <w:rFonts w:ascii="Century Gothic" w:hAnsi="Century Gothic"/>
          <w:sz w:val="18"/>
          <w:szCs w:val="18"/>
        </w:rPr>
        <w:t xml:space="preserve">watching </w:t>
      </w:r>
      <w:r w:rsidRPr="00C546F1">
        <w:rPr>
          <w:rFonts w:ascii="Century Gothic" w:hAnsi="Century Gothic"/>
          <w:sz w:val="18"/>
          <w:szCs w:val="18"/>
        </w:rPr>
        <w:t xml:space="preserve">videos or </w:t>
      </w:r>
      <w:r w:rsidR="00905106" w:rsidRPr="00C546F1">
        <w:rPr>
          <w:rFonts w:ascii="Century Gothic" w:hAnsi="Century Gothic"/>
          <w:sz w:val="18"/>
          <w:szCs w:val="18"/>
        </w:rPr>
        <w:t xml:space="preserve">playing </w:t>
      </w:r>
      <w:r w:rsidRPr="00C546F1">
        <w:rPr>
          <w:rFonts w:ascii="Century Gothic" w:hAnsi="Century Gothic"/>
          <w:sz w:val="18"/>
          <w:szCs w:val="18"/>
        </w:rPr>
        <w:t>games online. It is important to know how students attempt to stay optimistic and their efforts to avoid learning anxiety</w:t>
      </w:r>
      <w:r w:rsidR="00AD6821" w:rsidRPr="00C546F1">
        <w:rPr>
          <w:rFonts w:ascii="Century Gothic" w:hAnsi="Century Gothic"/>
          <w:sz w:val="18"/>
          <w:szCs w:val="18"/>
        </w:rPr>
        <w:t xml:space="preserve"> and</w:t>
      </w:r>
      <w:r w:rsidRPr="00C546F1">
        <w:rPr>
          <w:rFonts w:ascii="Century Gothic" w:hAnsi="Century Gothic"/>
          <w:sz w:val="18"/>
          <w:szCs w:val="18"/>
        </w:rPr>
        <w:t xml:space="preserve"> how they manage</w:t>
      </w:r>
      <w:r w:rsidR="00905106" w:rsidRPr="00C546F1">
        <w:rPr>
          <w:rFonts w:ascii="Century Gothic" w:hAnsi="Century Gothic"/>
          <w:sz w:val="18"/>
          <w:szCs w:val="18"/>
        </w:rPr>
        <w:t>d</w:t>
      </w:r>
      <w:r w:rsidRPr="00C546F1">
        <w:rPr>
          <w:rFonts w:ascii="Century Gothic" w:hAnsi="Century Gothic"/>
          <w:sz w:val="18"/>
          <w:szCs w:val="18"/>
        </w:rPr>
        <w:t xml:space="preserve"> to adapt to the new learning methods introduced when the </w:t>
      </w:r>
      <w:r w:rsidR="00483972" w:rsidRPr="00C546F1">
        <w:rPr>
          <w:rFonts w:ascii="Century Gothic" w:hAnsi="Century Gothic"/>
          <w:sz w:val="18"/>
          <w:szCs w:val="18"/>
        </w:rPr>
        <w:t>pandemic</w:t>
      </w:r>
      <w:r w:rsidRPr="00C546F1">
        <w:rPr>
          <w:rFonts w:ascii="Century Gothic" w:hAnsi="Century Gothic"/>
          <w:sz w:val="18"/>
          <w:szCs w:val="18"/>
        </w:rPr>
        <w:t xml:space="preserve"> </w:t>
      </w:r>
      <w:proofErr w:type="spellStart"/>
      <w:r w:rsidRPr="00C546F1">
        <w:rPr>
          <w:rFonts w:ascii="Century Gothic" w:hAnsi="Century Gothic"/>
          <w:sz w:val="18"/>
          <w:szCs w:val="18"/>
        </w:rPr>
        <w:t>occur</w:t>
      </w:r>
      <w:r w:rsidR="00905106" w:rsidRPr="00C546F1">
        <w:rPr>
          <w:rFonts w:ascii="Century Gothic" w:hAnsi="Century Gothic"/>
          <w:sz w:val="18"/>
          <w:szCs w:val="18"/>
        </w:rPr>
        <w:t>ed</w:t>
      </w:r>
      <w:proofErr w:type="spellEnd"/>
      <w:r w:rsidR="000A37FB" w:rsidRPr="00C546F1">
        <w:rPr>
          <w:rFonts w:ascii="Century Gothic" w:hAnsi="Century Gothic"/>
          <w:sz w:val="18"/>
          <w:szCs w:val="18"/>
        </w:rPr>
        <w:t xml:space="preserve"> Therefore, the present research </w:t>
      </w:r>
      <w:r w:rsidR="00B1752E" w:rsidRPr="00C546F1">
        <w:rPr>
          <w:rFonts w:ascii="Century Gothic" w:hAnsi="Century Gothic"/>
          <w:sz w:val="18"/>
          <w:szCs w:val="18"/>
        </w:rPr>
        <w:t>aimed</w:t>
      </w:r>
      <w:r w:rsidR="000A37FB" w:rsidRPr="00C546F1">
        <w:rPr>
          <w:rFonts w:ascii="Century Gothic" w:hAnsi="Century Gothic"/>
          <w:sz w:val="18"/>
          <w:szCs w:val="18"/>
        </w:rPr>
        <w:t xml:space="preserve"> to describe the students’ weekend activities during the MCO in </w:t>
      </w:r>
      <w:proofErr w:type="spellStart"/>
      <w:r w:rsidR="000A37FB" w:rsidRPr="00C546F1">
        <w:rPr>
          <w:rFonts w:ascii="Century Gothic" w:hAnsi="Century Gothic"/>
          <w:sz w:val="18"/>
          <w:szCs w:val="18"/>
        </w:rPr>
        <w:t>Universiti</w:t>
      </w:r>
      <w:proofErr w:type="spellEnd"/>
      <w:r w:rsidR="000A37FB" w:rsidRPr="00C546F1">
        <w:rPr>
          <w:rFonts w:ascii="Century Gothic" w:hAnsi="Century Gothic"/>
          <w:sz w:val="18"/>
          <w:szCs w:val="18"/>
        </w:rPr>
        <w:t xml:space="preserve"> </w:t>
      </w:r>
      <w:proofErr w:type="spellStart"/>
      <w:r w:rsidR="000A37FB" w:rsidRPr="00C546F1">
        <w:rPr>
          <w:rFonts w:ascii="Century Gothic" w:hAnsi="Century Gothic"/>
          <w:sz w:val="18"/>
          <w:szCs w:val="18"/>
        </w:rPr>
        <w:t>Teknologi</w:t>
      </w:r>
      <w:proofErr w:type="spellEnd"/>
      <w:r w:rsidR="000A37FB" w:rsidRPr="00C546F1">
        <w:rPr>
          <w:rFonts w:ascii="Century Gothic" w:hAnsi="Century Gothic"/>
          <w:sz w:val="18"/>
          <w:szCs w:val="18"/>
        </w:rPr>
        <w:t xml:space="preserve"> MARA (UiTM) Pahang Campus and </w:t>
      </w:r>
      <w:r w:rsidR="002A73D8" w:rsidRPr="00C546F1">
        <w:rPr>
          <w:rFonts w:ascii="Century Gothic" w:hAnsi="Century Gothic"/>
          <w:sz w:val="18"/>
          <w:szCs w:val="18"/>
        </w:rPr>
        <w:t>determine the association between the students'</w:t>
      </w:r>
      <w:r w:rsidR="000A37FB" w:rsidRPr="00C546F1">
        <w:rPr>
          <w:rFonts w:ascii="Century Gothic" w:hAnsi="Century Gothic"/>
          <w:sz w:val="18"/>
          <w:szCs w:val="18"/>
        </w:rPr>
        <w:t xml:space="preserve"> weekend activities during MCO and the demographic </w:t>
      </w:r>
      <w:r w:rsidR="00781AA5" w:rsidRPr="00C546F1">
        <w:rPr>
          <w:rFonts w:ascii="Century Gothic" w:hAnsi="Century Gothic"/>
          <w:sz w:val="18"/>
          <w:szCs w:val="18"/>
        </w:rPr>
        <w:t xml:space="preserve">characteristics. </w:t>
      </w:r>
      <w:r w:rsidR="00E20DAC" w:rsidRPr="00C546F1">
        <w:rPr>
          <w:rFonts w:ascii="Century Gothic" w:hAnsi="Century Gothic"/>
          <w:sz w:val="18"/>
          <w:szCs w:val="18"/>
        </w:rPr>
        <w:t>This study involve</w:t>
      </w:r>
      <w:r w:rsidR="00905106" w:rsidRPr="00C546F1">
        <w:rPr>
          <w:rFonts w:ascii="Century Gothic" w:hAnsi="Century Gothic"/>
          <w:sz w:val="18"/>
          <w:szCs w:val="18"/>
        </w:rPr>
        <w:t>d</w:t>
      </w:r>
      <w:r w:rsidR="00E20DAC" w:rsidRPr="00C546F1">
        <w:rPr>
          <w:rFonts w:ascii="Century Gothic" w:hAnsi="Century Gothic"/>
          <w:sz w:val="18"/>
          <w:szCs w:val="18"/>
        </w:rPr>
        <w:t xml:space="preserve"> constructing a comprehensive literature review on weekend leisure activities </w:t>
      </w:r>
      <w:r w:rsidR="00905106" w:rsidRPr="00AD3862">
        <w:rPr>
          <w:rFonts w:ascii="Century Gothic" w:hAnsi="Century Gothic"/>
          <w:sz w:val="18"/>
          <w:szCs w:val="18"/>
        </w:rPr>
        <w:t xml:space="preserve">and focussed </w:t>
      </w:r>
      <w:r w:rsidR="00781AA5">
        <w:rPr>
          <w:rFonts w:ascii="Century Gothic" w:hAnsi="Century Gothic"/>
          <w:sz w:val="18"/>
          <w:szCs w:val="18"/>
        </w:rPr>
        <w:t>on the demogra</w:t>
      </w:r>
      <w:r w:rsidR="00B36915">
        <w:rPr>
          <w:rFonts w:ascii="Century Gothic" w:hAnsi="Century Gothic"/>
          <w:sz w:val="18"/>
          <w:szCs w:val="18"/>
        </w:rPr>
        <w:t>p</w:t>
      </w:r>
      <w:r w:rsidR="00781AA5">
        <w:rPr>
          <w:rFonts w:ascii="Century Gothic" w:hAnsi="Century Gothic"/>
          <w:sz w:val="18"/>
          <w:szCs w:val="18"/>
        </w:rPr>
        <w:t>hic characteristics and student</w:t>
      </w:r>
      <w:r w:rsidR="00B36915">
        <w:rPr>
          <w:rFonts w:ascii="Century Gothic" w:hAnsi="Century Gothic"/>
          <w:sz w:val="18"/>
          <w:szCs w:val="18"/>
        </w:rPr>
        <w:t>s’</w:t>
      </w:r>
      <w:r w:rsidR="00781AA5">
        <w:rPr>
          <w:rFonts w:ascii="Century Gothic" w:hAnsi="Century Gothic"/>
          <w:sz w:val="18"/>
          <w:szCs w:val="18"/>
        </w:rPr>
        <w:t xml:space="preserve"> weekend activities during MCO. </w:t>
      </w:r>
    </w:p>
    <w:p w14:paraId="6732D8D4" w14:textId="5DDAC220"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62054F0E" w14:textId="2C562E87" w:rsidR="00B75642" w:rsidRPr="00A57253" w:rsidRDefault="00B75642" w:rsidP="00A57253">
      <w:pPr>
        <w:pBdr>
          <w:top w:val="nil"/>
          <w:left w:val="nil"/>
          <w:bottom w:val="nil"/>
          <w:right w:val="nil"/>
          <w:between w:val="nil"/>
        </w:pBdr>
        <w:rPr>
          <w:rFonts w:ascii="Century Gothic" w:eastAsia="Times New Roman" w:hAnsi="Century Gothic"/>
          <w:color w:val="000000"/>
          <w:sz w:val="18"/>
          <w:szCs w:val="18"/>
        </w:rPr>
      </w:pPr>
    </w:p>
    <w:p w14:paraId="2323FFE6" w14:textId="5EC25E3C" w:rsidR="006D01A4" w:rsidRPr="004A3590" w:rsidRDefault="006D01A4" w:rsidP="00140ADC">
      <w:pPr>
        <w:spacing w:line="360" w:lineRule="auto"/>
        <w:jc w:val="both"/>
        <w:rPr>
          <w:rFonts w:ascii="Century Gothic" w:hAnsi="Century Gothic"/>
          <w:b/>
          <w:bCs/>
          <w:sz w:val="18"/>
          <w:szCs w:val="18"/>
        </w:rPr>
      </w:pPr>
      <w:r w:rsidRPr="004A3590">
        <w:rPr>
          <w:rFonts w:ascii="Century Gothic" w:hAnsi="Century Gothic"/>
          <w:b/>
          <w:bCs/>
          <w:sz w:val="18"/>
          <w:szCs w:val="18"/>
        </w:rPr>
        <w:t>2</w:t>
      </w:r>
      <w:r w:rsidR="00B75642">
        <w:rPr>
          <w:rFonts w:ascii="Century Gothic" w:hAnsi="Century Gothic"/>
          <w:b/>
          <w:bCs/>
          <w:sz w:val="18"/>
          <w:szCs w:val="18"/>
        </w:rPr>
        <w:t>.</w:t>
      </w:r>
      <w:r w:rsidR="00B75642">
        <w:rPr>
          <w:rFonts w:ascii="Century Gothic" w:hAnsi="Century Gothic"/>
          <w:b/>
          <w:bCs/>
          <w:sz w:val="18"/>
          <w:szCs w:val="18"/>
        </w:rPr>
        <w:tab/>
      </w:r>
      <w:r w:rsidR="00CF21B6" w:rsidRPr="004A3590">
        <w:rPr>
          <w:rFonts w:ascii="Century Gothic" w:hAnsi="Century Gothic"/>
          <w:b/>
          <w:bCs/>
          <w:sz w:val="18"/>
          <w:szCs w:val="18"/>
        </w:rPr>
        <w:t>Literature Review</w:t>
      </w:r>
    </w:p>
    <w:p w14:paraId="4E6391D8" w14:textId="180D2CC6" w:rsidR="006D01A4" w:rsidRDefault="00D415FD" w:rsidP="00B75642">
      <w:pPr>
        <w:ind w:firstLine="720"/>
        <w:jc w:val="both"/>
        <w:rPr>
          <w:rFonts w:ascii="Century Gothic" w:eastAsia="Times New Roman" w:hAnsi="Century Gothic"/>
          <w:sz w:val="18"/>
          <w:szCs w:val="18"/>
        </w:rPr>
      </w:pPr>
      <w:bookmarkStart w:id="0" w:name="_Hlk65230395"/>
      <w:r>
        <w:rPr>
          <w:rFonts w:ascii="Century Gothic" w:eastAsia="Times New Roman" w:hAnsi="Century Gothic"/>
          <w:sz w:val="18"/>
          <w:szCs w:val="18"/>
        </w:rPr>
        <w:t xml:space="preserve">Since </w:t>
      </w:r>
      <w:r w:rsidR="007B2680" w:rsidRPr="007B2680">
        <w:rPr>
          <w:rFonts w:ascii="Century Gothic" w:eastAsia="Times New Roman" w:hAnsi="Century Gothic"/>
          <w:sz w:val="18"/>
          <w:szCs w:val="18"/>
        </w:rPr>
        <w:t xml:space="preserve">the outbreak and the Malaysian government </w:t>
      </w:r>
      <w:r w:rsidR="007B2680" w:rsidRPr="00AD3862">
        <w:rPr>
          <w:rFonts w:ascii="Century Gothic" w:eastAsia="Times New Roman" w:hAnsi="Century Gothic"/>
          <w:sz w:val="18"/>
          <w:szCs w:val="18"/>
        </w:rPr>
        <w:t>impos</w:t>
      </w:r>
      <w:r w:rsidR="00D04113" w:rsidRPr="00AD3862">
        <w:rPr>
          <w:rFonts w:ascii="Century Gothic" w:eastAsia="Times New Roman" w:hAnsi="Century Gothic"/>
          <w:sz w:val="18"/>
          <w:szCs w:val="18"/>
        </w:rPr>
        <w:t xml:space="preserve">ing </w:t>
      </w:r>
      <w:r w:rsidR="00876899">
        <w:rPr>
          <w:rFonts w:ascii="Century Gothic" w:eastAsia="Times New Roman" w:hAnsi="Century Gothic"/>
          <w:sz w:val="18"/>
          <w:szCs w:val="18"/>
        </w:rPr>
        <w:t>MCO</w:t>
      </w:r>
      <w:r w:rsidR="007B2680" w:rsidRPr="007B2680">
        <w:rPr>
          <w:rFonts w:ascii="Century Gothic" w:eastAsia="Times New Roman" w:hAnsi="Century Gothic"/>
          <w:sz w:val="18"/>
          <w:szCs w:val="18"/>
        </w:rPr>
        <w:t xml:space="preserve">, institutions of higher learning had to switch to online teaching in ensuring that the learning process </w:t>
      </w:r>
      <w:r w:rsidR="007B2680" w:rsidRPr="00AD3862">
        <w:rPr>
          <w:rFonts w:ascii="Century Gothic" w:eastAsia="Times New Roman" w:hAnsi="Century Gothic"/>
          <w:sz w:val="18"/>
          <w:szCs w:val="18"/>
        </w:rPr>
        <w:t>c</w:t>
      </w:r>
      <w:r w:rsidR="00D04113" w:rsidRPr="00AD3862">
        <w:rPr>
          <w:rFonts w:ascii="Century Gothic" w:eastAsia="Times New Roman" w:hAnsi="Century Gothic"/>
          <w:sz w:val="18"/>
          <w:szCs w:val="18"/>
        </w:rPr>
        <w:t xml:space="preserve">ould </w:t>
      </w:r>
      <w:r w:rsidR="007B2680" w:rsidRPr="007B2680">
        <w:rPr>
          <w:rFonts w:ascii="Century Gothic" w:eastAsia="Times New Roman" w:hAnsi="Century Gothic"/>
          <w:sz w:val="18"/>
          <w:szCs w:val="18"/>
        </w:rPr>
        <w:t>resume</w:t>
      </w:r>
      <w:r>
        <w:rPr>
          <w:rFonts w:ascii="Century Gothic" w:eastAsia="Times New Roman" w:hAnsi="Century Gothic"/>
          <w:sz w:val="18"/>
          <w:szCs w:val="18"/>
        </w:rPr>
        <w:t xml:space="preserve">. </w:t>
      </w:r>
      <w:r w:rsidR="004F7C9E" w:rsidRPr="004F7C9E">
        <w:rPr>
          <w:rFonts w:ascii="Century Gothic" w:eastAsia="Times New Roman" w:hAnsi="Century Gothic"/>
          <w:sz w:val="18"/>
          <w:szCs w:val="18"/>
        </w:rPr>
        <w:t xml:space="preserve">Online learning is </w:t>
      </w:r>
      <w:r w:rsidR="00CD1334">
        <w:rPr>
          <w:rFonts w:ascii="Century Gothic" w:eastAsia="Times New Roman" w:hAnsi="Century Gothic"/>
          <w:sz w:val="18"/>
          <w:szCs w:val="18"/>
        </w:rPr>
        <w:t>vital</w:t>
      </w:r>
      <w:r w:rsidR="004F7C9E" w:rsidRPr="004F7C9E">
        <w:rPr>
          <w:rFonts w:ascii="Century Gothic" w:eastAsia="Times New Roman" w:hAnsi="Century Gothic"/>
          <w:sz w:val="18"/>
          <w:szCs w:val="18"/>
        </w:rPr>
        <w:t xml:space="preserve"> for the teaching and learning process, in addition to face-to-face methods and other traditional methods in which learning activities are conducted through the use of web-based technology </w:t>
      </w:r>
      <w:r w:rsidR="004F7C9E" w:rsidRPr="00AD3862">
        <w:rPr>
          <w:rFonts w:ascii="Century Gothic" w:eastAsia="Times New Roman" w:hAnsi="Century Gothic"/>
          <w:sz w:val="18"/>
          <w:szCs w:val="18"/>
        </w:rPr>
        <w:t>(</w:t>
      </w:r>
      <w:proofErr w:type="spellStart"/>
      <w:r w:rsidR="004F7C9E" w:rsidRPr="00AD3862">
        <w:rPr>
          <w:rFonts w:ascii="Century Gothic" w:eastAsia="Times New Roman" w:hAnsi="Century Gothic"/>
          <w:sz w:val="18"/>
          <w:szCs w:val="18"/>
        </w:rPr>
        <w:t>Carliner</w:t>
      </w:r>
      <w:proofErr w:type="spellEnd"/>
      <w:r w:rsidR="004F7C9E" w:rsidRPr="00AD3862">
        <w:rPr>
          <w:rFonts w:ascii="Century Gothic" w:eastAsia="Times New Roman" w:hAnsi="Century Gothic"/>
          <w:sz w:val="18"/>
          <w:szCs w:val="18"/>
        </w:rPr>
        <w:t>, 2004</w:t>
      </w:r>
      <w:r w:rsidR="00D04113" w:rsidRPr="00AD3862">
        <w:rPr>
          <w:rFonts w:ascii="Century Gothic" w:eastAsia="Times New Roman" w:hAnsi="Century Gothic"/>
          <w:sz w:val="18"/>
          <w:szCs w:val="18"/>
        </w:rPr>
        <w:t>: Mokhtar, 2020</w:t>
      </w:r>
      <w:r w:rsidR="004F7C9E" w:rsidRPr="00AD3862">
        <w:rPr>
          <w:rFonts w:ascii="Century Gothic" w:eastAsia="Times New Roman" w:hAnsi="Century Gothic"/>
          <w:sz w:val="18"/>
          <w:szCs w:val="18"/>
        </w:rPr>
        <w:t>)</w:t>
      </w:r>
      <w:r w:rsidR="00E70622" w:rsidRPr="00AD3862">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 xml:space="preserve">According to Dhawan (2020) and Rahman (2020), online learning during </w:t>
      </w:r>
      <w:r w:rsidR="00DA5B4B">
        <w:rPr>
          <w:rFonts w:ascii="Century Gothic" w:eastAsia="Times New Roman" w:hAnsi="Century Gothic"/>
          <w:sz w:val="18"/>
          <w:szCs w:val="18"/>
        </w:rPr>
        <w:t>P</w:t>
      </w:r>
      <w:r w:rsidR="00D04113" w:rsidRPr="00AD3862">
        <w:rPr>
          <w:rFonts w:ascii="Century Gothic" w:eastAsia="Times New Roman" w:hAnsi="Century Gothic"/>
          <w:sz w:val="18"/>
          <w:szCs w:val="18"/>
        </w:rPr>
        <w:t xml:space="preserve">MCO </w:t>
      </w:r>
      <w:r w:rsidR="003B24B2" w:rsidRPr="00AD3862">
        <w:rPr>
          <w:rFonts w:ascii="Century Gothic" w:eastAsia="Times New Roman" w:hAnsi="Century Gothic"/>
          <w:sz w:val="18"/>
          <w:szCs w:val="18"/>
        </w:rPr>
        <w:t>provide</w:t>
      </w:r>
      <w:r w:rsidR="00D04113" w:rsidRPr="00AD3862">
        <w:rPr>
          <w:rFonts w:ascii="Century Gothic" w:eastAsia="Times New Roman" w:hAnsi="Century Gothic"/>
          <w:sz w:val="18"/>
          <w:szCs w:val="18"/>
        </w:rPr>
        <w:t>d</w:t>
      </w:r>
      <w:r w:rsidR="003B24B2" w:rsidRPr="00AD3862">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an advantage in independent learning and developing new skill</w:t>
      </w:r>
      <w:r w:rsidR="00D544EE">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s</w:t>
      </w:r>
      <w:r w:rsidR="00921E85">
        <w:rPr>
          <w:rFonts w:ascii="Century Gothic" w:eastAsia="Times New Roman" w:hAnsi="Century Gothic"/>
          <w:sz w:val="18"/>
          <w:szCs w:val="18"/>
        </w:rPr>
        <w:t>ets</w:t>
      </w:r>
      <w:r w:rsidR="003B24B2" w:rsidRPr="003B24B2">
        <w:rPr>
          <w:rFonts w:ascii="Century Gothic" w:eastAsia="Times New Roman" w:hAnsi="Century Gothic"/>
          <w:sz w:val="18"/>
          <w:szCs w:val="18"/>
        </w:rPr>
        <w:t xml:space="preserve"> </w:t>
      </w:r>
      <w:r w:rsidR="00557D21">
        <w:rPr>
          <w:rFonts w:ascii="Century Gothic" w:eastAsia="Times New Roman" w:hAnsi="Century Gothic"/>
          <w:sz w:val="18"/>
          <w:szCs w:val="18"/>
        </w:rPr>
        <w:t>that lead</w:t>
      </w:r>
      <w:r w:rsidR="003B24B2" w:rsidRPr="003B24B2">
        <w:rPr>
          <w:rFonts w:ascii="Century Gothic" w:eastAsia="Times New Roman" w:hAnsi="Century Gothic"/>
          <w:sz w:val="18"/>
          <w:szCs w:val="18"/>
        </w:rPr>
        <w:t xml:space="preserve"> to lifelong learning</w:t>
      </w:r>
      <w:r w:rsidR="00E70622">
        <w:rPr>
          <w:rFonts w:ascii="Century Gothic" w:eastAsia="Times New Roman" w:hAnsi="Century Gothic"/>
          <w:sz w:val="18"/>
          <w:szCs w:val="18"/>
        </w:rPr>
        <w:t>. Self</w:t>
      </w:r>
      <w:r w:rsidR="00D544EE">
        <w:rPr>
          <w:rFonts w:ascii="Century Gothic" w:eastAsia="Times New Roman" w:hAnsi="Century Gothic"/>
          <w:sz w:val="18"/>
          <w:szCs w:val="18"/>
        </w:rPr>
        <w:t>-</w:t>
      </w:r>
      <w:r w:rsidR="00E70622">
        <w:rPr>
          <w:rFonts w:ascii="Century Gothic" w:eastAsia="Times New Roman" w:hAnsi="Century Gothic"/>
          <w:sz w:val="18"/>
          <w:szCs w:val="18"/>
        </w:rPr>
        <w:t xml:space="preserve">regulated learning is a critical factor to online learning success (Wong, 2019). During the MCO, both lecturers and students </w:t>
      </w:r>
      <w:r w:rsidR="00E70622" w:rsidRPr="00AD3862">
        <w:rPr>
          <w:rFonts w:ascii="Century Gothic" w:eastAsia="Times New Roman" w:hAnsi="Century Gothic"/>
          <w:sz w:val="18"/>
          <w:szCs w:val="18"/>
        </w:rPr>
        <w:t>face</w:t>
      </w:r>
      <w:r w:rsidR="009857E2" w:rsidRPr="00AD3862">
        <w:rPr>
          <w:rFonts w:ascii="Century Gothic" w:eastAsia="Times New Roman" w:hAnsi="Century Gothic"/>
          <w:sz w:val="18"/>
          <w:szCs w:val="18"/>
        </w:rPr>
        <w:t>d</w:t>
      </w:r>
      <w:r w:rsidR="00E70622" w:rsidRPr="00AD3862">
        <w:rPr>
          <w:rFonts w:ascii="Century Gothic" w:eastAsia="Times New Roman" w:hAnsi="Century Gothic"/>
          <w:sz w:val="18"/>
          <w:szCs w:val="18"/>
        </w:rPr>
        <w:t xml:space="preserve"> </w:t>
      </w:r>
      <w:r w:rsidR="00E70622">
        <w:rPr>
          <w:rFonts w:ascii="Century Gothic" w:eastAsia="Times New Roman" w:hAnsi="Century Gothic"/>
          <w:sz w:val="18"/>
          <w:szCs w:val="18"/>
        </w:rPr>
        <w:t>several challenges in ensuring continuity in the online learning process (</w:t>
      </w:r>
      <w:proofErr w:type="spellStart"/>
      <w:r w:rsidR="00E70622">
        <w:rPr>
          <w:rFonts w:ascii="Century Gothic" w:eastAsia="Times New Roman" w:hAnsi="Century Gothic"/>
          <w:sz w:val="18"/>
          <w:szCs w:val="18"/>
        </w:rPr>
        <w:t>Kamarudin</w:t>
      </w:r>
      <w:proofErr w:type="spellEnd"/>
      <w:r w:rsidR="00E70622">
        <w:rPr>
          <w:rFonts w:ascii="Century Gothic" w:eastAsia="Times New Roman" w:hAnsi="Century Gothic"/>
          <w:sz w:val="18"/>
          <w:szCs w:val="18"/>
        </w:rPr>
        <w:t>, 2020).</w:t>
      </w:r>
      <w:bookmarkEnd w:id="0"/>
    </w:p>
    <w:p w14:paraId="59765909" w14:textId="77777777" w:rsidR="00B75642" w:rsidRDefault="00B75642" w:rsidP="00B75642">
      <w:pPr>
        <w:jc w:val="both"/>
        <w:rPr>
          <w:rFonts w:ascii="Century Gothic" w:hAnsi="Century Gothic"/>
          <w:sz w:val="18"/>
          <w:szCs w:val="18"/>
        </w:rPr>
      </w:pPr>
    </w:p>
    <w:p w14:paraId="5FFACE76" w14:textId="42FFE195" w:rsidR="00E53F45" w:rsidRDefault="00E70622" w:rsidP="00B75642">
      <w:pPr>
        <w:jc w:val="both"/>
        <w:rPr>
          <w:rFonts w:ascii="Century Gothic" w:hAnsi="Century Gothic"/>
          <w:sz w:val="18"/>
          <w:szCs w:val="18"/>
        </w:rPr>
      </w:pPr>
      <w:r>
        <w:rPr>
          <w:rFonts w:ascii="Century Gothic" w:hAnsi="Century Gothic"/>
          <w:sz w:val="18"/>
          <w:szCs w:val="18"/>
        </w:rPr>
        <w:t xml:space="preserve">It is very interesting </w:t>
      </w:r>
      <w:r w:rsidR="007708D5" w:rsidRPr="007708D5">
        <w:rPr>
          <w:rFonts w:ascii="Century Gothic" w:hAnsi="Century Gothic"/>
          <w:sz w:val="18"/>
          <w:szCs w:val="18"/>
        </w:rPr>
        <w:t xml:space="preserve">to figure out how students </w:t>
      </w:r>
      <w:r w:rsidR="009857E2" w:rsidRPr="00AD3862">
        <w:rPr>
          <w:rFonts w:ascii="Century Gothic" w:hAnsi="Century Gothic"/>
          <w:sz w:val="18"/>
          <w:szCs w:val="18"/>
        </w:rPr>
        <w:t xml:space="preserve">retained </w:t>
      </w:r>
      <w:r w:rsidR="007708D5" w:rsidRPr="007708D5">
        <w:rPr>
          <w:rFonts w:ascii="Century Gothic" w:hAnsi="Century Gothic"/>
          <w:sz w:val="18"/>
          <w:szCs w:val="18"/>
        </w:rPr>
        <w:t xml:space="preserve">a positive attitude and </w:t>
      </w:r>
      <w:r w:rsidR="009857E2">
        <w:rPr>
          <w:rFonts w:ascii="Century Gothic" w:hAnsi="Century Gothic"/>
          <w:sz w:val="18"/>
          <w:szCs w:val="18"/>
        </w:rPr>
        <w:t xml:space="preserve">kept </w:t>
      </w:r>
      <w:r w:rsidR="007708D5" w:rsidRPr="007708D5">
        <w:rPr>
          <w:rFonts w:ascii="Century Gothic" w:hAnsi="Century Gothic"/>
          <w:sz w:val="18"/>
          <w:szCs w:val="18"/>
        </w:rPr>
        <w:t>away from learning anxiety</w:t>
      </w:r>
      <w:r w:rsidR="007572BD">
        <w:rPr>
          <w:rFonts w:ascii="Century Gothic" w:hAnsi="Century Gothic"/>
          <w:sz w:val="18"/>
          <w:szCs w:val="18"/>
        </w:rPr>
        <w:t xml:space="preserve"> and</w:t>
      </w:r>
      <w:r w:rsidR="007708D5" w:rsidRPr="007708D5">
        <w:rPr>
          <w:rFonts w:ascii="Century Gothic" w:hAnsi="Century Gothic"/>
          <w:sz w:val="18"/>
          <w:szCs w:val="18"/>
        </w:rPr>
        <w:t xml:space="preserve"> what strategies they </w:t>
      </w:r>
      <w:r w:rsidR="007708D5" w:rsidRPr="00AD3862">
        <w:rPr>
          <w:rFonts w:ascii="Century Gothic" w:hAnsi="Century Gothic"/>
          <w:sz w:val="18"/>
          <w:szCs w:val="18"/>
        </w:rPr>
        <w:t>use</w:t>
      </w:r>
      <w:r w:rsidR="009857E2" w:rsidRPr="00AD3862">
        <w:rPr>
          <w:rFonts w:ascii="Century Gothic" w:hAnsi="Century Gothic"/>
          <w:sz w:val="18"/>
          <w:szCs w:val="18"/>
        </w:rPr>
        <w:t>d</w:t>
      </w:r>
      <w:r w:rsidR="007708D5" w:rsidRPr="00AD3862">
        <w:rPr>
          <w:rFonts w:ascii="Century Gothic" w:hAnsi="Century Gothic"/>
          <w:sz w:val="18"/>
          <w:szCs w:val="18"/>
        </w:rPr>
        <w:t xml:space="preserve"> </w:t>
      </w:r>
      <w:r w:rsidR="007708D5" w:rsidRPr="007708D5">
        <w:rPr>
          <w:rFonts w:ascii="Century Gothic" w:hAnsi="Century Gothic"/>
          <w:sz w:val="18"/>
          <w:szCs w:val="18"/>
        </w:rPr>
        <w:t>to manage a new learning method when learning in this emergency situation (</w:t>
      </w:r>
      <w:proofErr w:type="spellStart"/>
      <w:r w:rsidR="007708D5" w:rsidRPr="007708D5">
        <w:rPr>
          <w:rFonts w:ascii="Century Gothic" w:hAnsi="Century Gothic"/>
          <w:sz w:val="18"/>
          <w:szCs w:val="18"/>
        </w:rPr>
        <w:t>Baloran</w:t>
      </w:r>
      <w:proofErr w:type="spellEnd"/>
      <w:r w:rsidR="007708D5" w:rsidRPr="007708D5">
        <w:rPr>
          <w:rFonts w:ascii="Century Gothic" w:hAnsi="Century Gothic"/>
          <w:sz w:val="18"/>
          <w:szCs w:val="18"/>
        </w:rPr>
        <w:t>, 2020).</w:t>
      </w:r>
      <w:r w:rsidR="006A609B">
        <w:rPr>
          <w:rFonts w:ascii="Century Gothic" w:hAnsi="Century Gothic"/>
          <w:sz w:val="18"/>
          <w:szCs w:val="18"/>
        </w:rPr>
        <w:t xml:space="preserve"> The psychological side of the students when experiencing online learning also needs to be considered because to have great mental health </w:t>
      </w:r>
      <w:r w:rsidR="009857E2" w:rsidRPr="00AD3862">
        <w:rPr>
          <w:rFonts w:ascii="Century Gothic" w:hAnsi="Century Gothic"/>
          <w:sz w:val="18"/>
          <w:szCs w:val="18"/>
        </w:rPr>
        <w:t xml:space="preserve">is a must </w:t>
      </w:r>
      <w:r w:rsidR="006A609B" w:rsidRPr="00AD3862">
        <w:rPr>
          <w:rFonts w:ascii="Century Gothic" w:hAnsi="Century Gothic"/>
          <w:sz w:val="18"/>
          <w:szCs w:val="18"/>
        </w:rPr>
        <w:t>for students</w:t>
      </w:r>
      <w:r w:rsidR="006A609B">
        <w:rPr>
          <w:rFonts w:ascii="Century Gothic" w:hAnsi="Century Gothic"/>
          <w:sz w:val="18"/>
          <w:szCs w:val="18"/>
        </w:rPr>
        <w:t xml:space="preserve">, especially in the </w:t>
      </w:r>
      <w:r w:rsidR="00F900A0">
        <w:rPr>
          <w:rFonts w:ascii="Century Gothic" w:hAnsi="Century Gothic"/>
          <w:sz w:val="18"/>
          <w:szCs w:val="18"/>
        </w:rPr>
        <w:t>curr</w:t>
      </w:r>
      <w:r w:rsidR="006A609B">
        <w:rPr>
          <w:rFonts w:ascii="Century Gothic" w:hAnsi="Century Gothic"/>
          <w:sz w:val="18"/>
          <w:szCs w:val="18"/>
        </w:rPr>
        <w:t>ent learning situation (</w:t>
      </w:r>
      <w:proofErr w:type="spellStart"/>
      <w:r w:rsidR="006A609B">
        <w:rPr>
          <w:rFonts w:ascii="Century Gothic" w:hAnsi="Century Gothic"/>
          <w:sz w:val="18"/>
          <w:szCs w:val="18"/>
        </w:rPr>
        <w:t>Wajdi</w:t>
      </w:r>
      <w:proofErr w:type="spellEnd"/>
      <w:r w:rsidR="006A609B">
        <w:rPr>
          <w:rFonts w:ascii="Century Gothic" w:hAnsi="Century Gothic"/>
          <w:sz w:val="18"/>
          <w:szCs w:val="18"/>
        </w:rPr>
        <w:t xml:space="preserve"> et al., 2020). </w:t>
      </w:r>
      <w:r w:rsidR="00DC5EF0">
        <w:rPr>
          <w:rFonts w:ascii="Century Gothic" w:hAnsi="Century Gothic"/>
          <w:sz w:val="18"/>
          <w:szCs w:val="18"/>
        </w:rPr>
        <w:t>Besides</w:t>
      </w:r>
      <w:r w:rsidR="00F42394">
        <w:rPr>
          <w:rFonts w:ascii="Century Gothic" w:hAnsi="Century Gothic"/>
          <w:sz w:val="18"/>
          <w:szCs w:val="18"/>
        </w:rPr>
        <w:t xml:space="preserve"> </w:t>
      </w:r>
      <w:r w:rsidR="00F77D04" w:rsidRPr="00F77D04">
        <w:rPr>
          <w:rFonts w:ascii="Century Gothic" w:hAnsi="Century Gothic"/>
          <w:sz w:val="18"/>
          <w:szCs w:val="18"/>
        </w:rPr>
        <w:t>all the benefits offered by online learning, students still find it less engaging than other forms of learning, as it is not student-friendly and not interactive enough to make students feel more connected through platforms such as Facebook, WhatsApp, WeChat, and email</w:t>
      </w:r>
      <w:r w:rsidR="00B5093C">
        <w:rPr>
          <w:rFonts w:ascii="Century Gothic" w:hAnsi="Century Gothic"/>
          <w:sz w:val="18"/>
          <w:szCs w:val="18"/>
        </w:rPr>
        <w:t xml:space="preserve"> </w:t>
      </w:r>
      <w:r w:rsidR="00F77D04" w:rsidRPr="00F77D04">
        <w:rPr>
          <w:rFonts w:ascii="Century Gothic" w:hAnsi="Century Gothic"/>
          <w:sz w:val="18"/>
          <w:szCs w:val="18"/>
        </w:rPr>
        <w:t>(</w:t>
      </w:r>
      <w:proofErr w:type="spellStart"/>
      <w:r w:rsidR="00F77D04" w:rsidRPr="00F77D04">
        <w:rPr>
          <w:rFonts w:ascii="Century Gothic" w:hAnsi="Century Gothic"/>
          <w:sz w:val="18"/>
          <w:szCs w:val="18"/>
        </w:rPr>
        <w:t>Taat</w:t>
      </w:r>
      <w:proofErr w:type="spellEnd"/>
      <w:r w:rsidR="00F77D04" w:rsidRPr="00F77D04">
        <w:rPr>
          <w:rFonts w:ascii="Century Gothic" w:hAnsi="Century Gothic"/>
          <w:sz w:val="18"/>
          <w:szCs w:val="18"/>
        </w:rPr>
        <w:t xml:space="preserve"> </w:t>
      </w:r>
      <w:r w:rsidR="0060693F">
        <w:rPr>
          <w:rFonts w:ascii="Century Gothic" w:hAnsi="Century Gothic"/>
          <w:sz w:val="18"/>
          <w:szCs w:val="18"/>
        </w:rPr>
        <w:t>&amp;</w:t>
      </w:r>
      <w:r w:rsidR="00F77D04" w:rsidRPr="00C827D2">
        <w:rPr>
          <w:rFonts w:ascii="Century Gothic" w:hAnsi="Century Gothic"/>
          <w:color w:val="FF0000"/>
          <w:sz w:val="18"/>
          <w:szCs w:val="18"/>
        </w:rPr>
        <w:t xml:space="preserve"> </w:t>
      </w:r>
      <w:r w:rsidR="00F77D04" w:rsidRPr="00F77D04">
        <w:rPr>
          <w:rFonts w:ascii="Century Gothic" w:hAnsi="Century Gothic"/>
          <w:sz w:val="18"/>
          <w:szCs w:val="18"/>
        </w:rPr>
        <w:t>Francis, 2020)</w:t>
      </w:r>
      <w:r w:rsidR="00E53F45">
        <w:rPr>
          <w:rFonts w:ascii="Century Gothic" w:hAnsi="Century Gothic"/>
          <w:sz w:val="18"/>
          <w:szCs w:val="18"/>
        </w:rPr>
        <w:t xml:space="preserve">. </w:t>
      </w:r>
      <w:r w:rsidR="00531B81" w:rsidRPr="00531B81">
        <w:rPr>
          <w:rFonts w:ascii="Century Gothic" w:hAnsi="Century Gothic"/>
          <w:sz w:val="18"/>
          <w:szCs w:val="18"/>
        </w:rPr>
        <w:t>Alternatively, students will find time to release their stress from online learning, especially on weekends.</w:t>
      </w:r>
    </w:p>
    <w:p w14:paraId="35D5B2E6" w14:textId="77777777" w:rsidR="00E53F45" w:rsidRDefault="00E53F45" w:rsidP="00B75642">
      <w:pPr>
        <w:jc w:val="both"/>
        <w:rPr>
          <w:rFonts w:ascii="Century Gothic" w:hAnsi="Century Gothic"/>
          <w:sz w:val="18"/>
          <w:szCs w:val="18"/>
        </w:rPr>
      </w:pPr>
    </w:p>
    <w:p w14:paraId="0B6C5688" w14:textId="28428E0B" w:rsidR="00A416CF" w:rsidRPr="00290E37" w:rsidRDefault="005E5C20" w:rsidP="00B75642">
      <w:pPr>
        <w:jc w:val="both"/>
        <w:rPr>
          <w:rFonts w:ascii="Century Gothic" w:hAnsi="Century Gothic"/>
          <w:color w:val="FF0000"/>
          <w:sz w:val="18"/>
          <w:szCs w:val="18"/>
        </w:rPr>
      </w:pPr>
      <w:r w:rsidRPr="005E5C20">
        <w:rPr>
          <w:rFonts w:ascii="Century Gothic" w:hAnsi="Century Gothic"/>
          <w:sz w:val="18"/>
          <w:szCs w:val="18"/>
        </w:rPr>
        <w:t xml:space="preserve">Students can still do many activities at home during isolation and quarantine due to a pandemic, such as studying, playing indoor games, writing, watching television series and movies, checking </w:t>
      </w:r>
      <w:r w:rsidRPr="005E5C20">
        <w:rPr>
          <w:rFonts w:ascii="Century Gothic" w:hAnsi="Century Gothic"/>
          <w:sz w:val="18"/>
          <w:szCs w:val="18"/>
        </w:rPr>
        <w:lastRenderedPageBreak/>
        <w:t xml:space="preserve">into online classes, learning new </w:t>
      </w:r>
      <w:r w:rsidRPr="00AD3862">
        <w:rPr>
          <w:rFonts w:ascii="Century Gothic" w:hAnsi="Century Gothic"/>
          <w:sz w:val="18"/>
          <w:szCs w:val="18"/>
        </w:rPr>
        <w:t>languages</w:t>
      </w:r>
      <w:r w:rsidR="0060693F" w:rsidRPr="00AD3862">
        <w:rPr>
          <w:rFonts w:ascii="Century Gothic" w:hAnsi="Century Gothic"/>
          <w:sz w:val="18"/>
          <w:szCs w:val="18"/>
        </w:rPr>
        <w:t xml:space="preserve"> and </w:t>
      </w:r>
      <w:r w:rsidRPr="00AD3862">
        <w:rPr>
          <w:rFonts w:ascii="Century Gothic" w:hAnsi="Century Gothic"/>
          <w:sz w:val="18"/>
          <w:szCs w:val="18"/>
        </w:rPr>
        <w:t xml:space="preserve">listening </w:t>
      </w:r>
      <w:r w:rsidRPr="005E5C20">
        <w:rPr>
          <w:rFonts w:ascii="Century Gothic" w:hAnsi="Century Gothic"/>
          <w:sz w:val="18"/>
          <w:szCs w:val="18"/>
        </w:rPr>
        <w:t>to music.</w:t>
      </w:r>
      <w:r w:rsidR="0097449D">
        <w:rPr>
          <w:rFonts w:ascii="Century Gothic" w:hAnsi="Century Gothic"/>
          <w:sz w:val="18"/>
          <w:szCs w:val="18"/>
        </w:rPr>
        <w:t xml:space="preserve"> </w:t>
      </w:r>
      <w:r w:rsidR="00BC2C07" w:rsidRPr="00BC2C07">
        <w:rPr>
          <w:rFonts w:ascii="Century Gothic" w:hAnsi="Century Gothic"/>
          <w:sz w:val="18"/>
          <w:szCs w:val="18"/>
        </w:rPr>
        <w:t xml:space="preserve">On weekdays, students spend many hours </w:t>
      </w:r>
      <w:r w:rsidR="00AD0FF4">
        <w:rPr>
          <w:rFonts w:ascii="Century Gothic" w:hAnsi="Century Gothic"/>
          <w:sz w:val="18"/>
          <w:szCs w:val="18"/>
        </w:rPr>
        <w:t>in</w:t>
      </w:r>
      <w:r w:rsidR="00BC2C07" w:rsidRPr="00BC2C07">
        <w:rPr>
          <w:rFonts w:ascii="Century Gothic" w:hAnsi="Century Gothic"/>
          <w:sz w:val="18"/>
          <w:szCs w:val="18"/>
        </w:rPr>
        <w:t xml:space="preserve"> online classes, engaging in assignments or any activity related to their academics. But on weekends, students tend to choose their leisure activities. Many </w:t>
      </w:r>
      <w:r w:rsidR="005B7E38">
        <w:rPr>
          <w:rFonts w:ascii="Century Gothic" w:hAnsi="Century Gothic"/>
          <w:sz w:val="18"/>
          <w:szCs w:val="18"/>
        </w:rPr>
        <w:t>previous</w:t>
      </w:r>
      <w:r w:rsidR="00BC2C07" w:rsidRPr="00BC2C07">
        <w:rPr>
          <w:rFonts w:ascii="Century Gothic" w:hAnsi="Century Gothic"/>
          <w:sz w:val="18"/>
          <w:szCs w:val="18"/>
        </w:rPr>
        <w:t xml:space="preserve"> studies have </w:t>
      </w:r>
      <w:r w:rsidR="00AD0FF4">
        <w:rPr>
          <w:rFonts w:ascii="Century Gothic" w:hAnsi="Century Gothic"/>
          <w:sz w:val="18"/>
          <w:szCs w:val="18"/>
        </w:rPr>
        <w:t>defined</w:t>
      </w:r>
      <w:r w:rsidR="00BC2C07" w:rsidRPr="00BC2C07">
        <w:rPr>
          <w:rFonts w:ascii="Century Gothic" w:hAnsi="Century Gothic"/>
          <w:sz w:val="18"/>
          <w:szCs w:val="18"/>
        </w:rPr>
        <w:t xml:space="preserve"> leisure time; for example, </w:t>
      </w:r>
      <w:r w:rsidR="00BC2C07" w:rsidRPr="00AD3862">
        <w:rPr>
          <w:rFonts w:ascii="Century Gothic" w:hAnsi="Century Gothic"/>
          <w:sz w:val="18"/>
          <w:szCs w:val="18"/>
        </w:rPr>
        <w:t>studies</w:t>
      </w:r>
      <w:r w:rsidR="00583690" w:rsidRPr="00AD3862">
        <w:rPr>
          <w:rFonts w:ascii="Century Gothic" w:hAnsi="Century Gothic"/>
          <w:sz w:val="18"/>
          <w:szCs w:val="18"/>
        </w:rPr>
        <w:t xml:space="preserve"> by</w:t>
      </w:r>
      <w:r w:rsidR="00BC2C07" w:rsidRPr="00AD3862">
        <w:rPr>
          <w:rFonts w:ascii="Century Gothic" w:hAnsi="Century Gothic"/>
          <w:sz w:val="18"/>
          <w:szCs w:val="18"/>
        </w:rPr>
        <w:t xml:space="preserve"> </w:t>
      </w:r>
      <w:proofErr w:type="spellStart"/>
      <w:r w:rsidR="00BC2C07" w:rsidRPr="00AD3862">
        <w:rPr>
          <w:rFonts w:ascii="Century Gothic" w:hAnsi="Century Gothic"/>
          <w:sz w:val="18"/>
          <w:szCs w:val="18"/>
        </w:rPr>
        <w:t>Brightbill</w:t>
      </w:r>
      <w:proofErr w:type="spellEnd"/>
      <w:r w:rsidR="00BC2C07" w:rsidRPr="00AD3862">
        <w:rPr>
          <w:rFonts w:ascii="Century Gothic" w:hAnsi="Century Gothic"/>
          <w:sz w:val="18"/>
          <w:szCs w:val="18"/>
        </w:rPr>
        <w:t xml:space="preserve"> (1960) and </w:t>
      </w:r>
      <w:proofErr w:type="spellStart"/>
      <w:r w:rsidR="00BC2C07" w:rsidRPr="00AD3862">
        <w:rPr>
          <w:rFonts w:ascii="Century Gothic" w:hAnsi="Century Gothic"/>
          <w:sz w:val="18"/>
          <w:szCs w:val="18"/>
        </w:rPr>
        <w:t>Smigel</w:t>
      </w:r>
      <w:proofErr w:type="spellEnd"/>
      <w:r w:rsidR="00BC2C07" w:rsidRPr="00AD3862">
        <w:rPr>
          <w:rFonts w:ascii="Century Gothic" w:hAnsi="Century Gothic"/>
          <w:sz w:val="18"/>
          <w:szCs w:val="18"/>
        </w:rPr>
        <w:t xml:space="preserve"> (1963), </w:t>
      </w:r>
      <w:r w:rsidR="00B4456F" w:rsidRPr="00AD3862">
        <w:rPr>
          <w:rFonts w:ascii="Century Gothic" w:hAnsi="Century Gothic"/>
          <w:sz w:val="18"/>
          <w:szCs w:val="18"/>
        </w:rPr>
        <w:t xml:space="preserve">defined </w:t>
      </w:r>
      <w:r w:rsidR="00BC2C07" w:rsidRPr="00AD3862">
        <w:rPr>
          <w:rFonts w:ascii="Century Gothic" w:hAnsi="Century Gothic"/>
          <w:sz w:val="18"/>
          <w:szCs w:val="18"/>
        </w:rPr>
        <w:t xml:space="preserve">leisure activities </w:t>
      </w:r>
      <w:r w:rsidR="00B4456F" w:rsidRPr="00AD3862">
        <w:rPr>
          <w:rFonts w:ascii="Century Gothic" w:hAnsi="Century Gothic"/>
          <w:sz w:val="18"/>
          <w:szCs w:val="18"/>
        </w:rPr>
        <w:t>as</w:t>
      </w:r>
      <w:r w:rsidR="00BC2C07" w:rsidRPr="00AD3862">
        <w:rPr>
          <w:rFonts w:ascii="Century Gothic" w:hAnsi="Century Gothic"/>
          <w:sz w:val="18"/>
          <w:szCs w:val="18"/>
        </w:rPr>
        <w:t xml:space="preserve"> all activities performed by a person when they are </w:t>
      </w:r>
      <w:r w:rsidR="00BC2C07" w:rsidRPr="00BC2C07">
        <w:rPr>
          <w:rFonts w:ascii="Century Gothic" w:hAnsi="Century Gothic"/>
          <w:sz w:val="18"/>
          <w:szCs w:val="18"/>
        </w:rPr>
        <w:t>not working</w:t>
      </w:r>
      <w:r w:rsidR="00A416CF">
        <w:rPr>
          <w:rFonts w:ascii="Century Gothic" w:hAnsi="Century Gothic"/>
          <w:sz w:val="18"/>
          <w:szCs w:val="18"/>
        </w:rPr>
        <w:t xml:space="preserve">. </w:t>
      </w:r>
      <w:r w:rsidR="00CD388A">
        <w:rPr>
          <w:rFonts w:ascii="Century Gothic" w:hAnsi="Century Gothic"/>
          <w:sz w:val="18"/>
          <w:szCs w:val="18"/>
        </w:rPr>
        <w:t>R</w:t>
      </w:r>
      <w:r w:rsidR="00CA2819">
        <w:rPr>
          <w:rFonts w:ascii="Century Gothic" w:hAnsi="Century Gothic"/>
          <w:sz w:val="18"/>
          <w:szCs w:val="18"/>
        </w:rPr>
        <w:t>esearch</w:t>
      </w:r>
      <w:r w:rsidR="00A416CF">
        <w:rPr>
          <w:rFonts w:ascii="Century Gothic" w:hAnsi="Century Gothic"/>
          <w:sz w:val="18"/>
          <w:szCs w:val="18"/>
        </w:rPr>
        <w:t xml:space="preserve"> </w:t>
      </w:r>
      <w:r w:rsidR="00583690" w:rsidRPr="00AD3862">
        <w:rPr>
          <w:rFonts w:ascii="Century Gothic" w:hAnsi="Century Gothic"/>
          <w:sz w:val="18"/>
          <w:szCs w:val="18"/>
        </w:rPr>
        <w:t xml:space="preserve">by </w:t>
      </w:r>
      <w:proofErr w:type="spellStart"/>
      <w:r w:rsidR="001141FF" w:rsidRPr="00AD3862">
        <w:rPr>
          <w:rFonts w:ascii="Century Gothic" w:hAnsi="Century Gothic"/>
          <w:sz w:val="18"/>
          <w:szCs w:val="18"/>
        </w:rPr>
        <w:t>Ma</w:t>
      </w:r>
      <w:r w:rsidR="00A416CF" w:rsidRPr="00AD3862">
        <w:rPr>
          <w:rFonts w:ascii="Century Gothic" w:hAnsi="Century Gothic"/>
          <w:sz w:val="18"/>
          <w:szCs w:val="18"/>
        </w:rPr>
        <w:t>ssimini</w:t>
      </w:r>
      <w:proofErr w:type="spellEnd"/>
      <w:r w:rsidR="00A416CF" w:rsidRPr="00AD3862">
        <w:rPr>
          <w:rFonts w:ascii="Century Gothic" w:hAnsi="Century Gothic"/>
          <w:sz w:val="18"/>
          <w:szCs w:val="18"/>
        </w:rPr>
        <w:t xml:space="preserve"> and Carli (1998) state</w:t>
      </w:r>
      <w:r w:rsidR="00583690" w:rsidRPr="00AD3862">
        <w:rPr>
          <w:rFonts w:ascii="Century Gothic" w:hAnsi="Century Gothic"/>
          <w:sz w:val="18"/>
          <w:szCs w:val="18"/>
        </w:rPr>
        <w:t>d</w:t>
      </w:r>
      <w:r w:rsidR="00A416CF" w:rsidRPr="00AD3862">
        <w:rPr>
          <w:rFonts w:ascii="Century Gothic" w:hAnsi="Century Gothic"/>
          <w:sz w:val="18"/>
          <w:szCs w:val="18"/>
        </w:rPr>
        <w:t xml:space="preserve"> that the activities that are entertaining and relaxing m</w:t>
      </w:r>
      <w:r w:rsidR="00CD388A" w:rsidRPr="00AD3862">
        <w:rPr>
          <w:rFonts w:ascii="Century Gothic" w:hAnsi="Century Gothic"/>
          <w:sz w:val="18"/>
          <w:szCs w:val="18"/>
        </w:rPr>
        <w:t>i</w:t>
      </w:r>
      <w:r w:rsidR="00A416CF" w:rsidRPr="00AD3862">
        <w:rPr>
          <w:rFonts w:ascii="Century Gothic" w:hAnsi="Century Gothic"/>
          <w:sz w:val="18"/>
          <w:szCs w:val="18"/>
        </w:rPr>
        <w:t xml:space="preserve">ght be classified as leisure </w:t>
      </w:r>
      <w:r w:rsidR="00583690" w:rsidRPr="00AD3862">
        <w:rPr>
          <w:rFonts w:ascii="Century Gothic" w:hAnsi="Century Gothic"/>
          <w:sz w:val="18"/>
          <w:szCs w:val="18"/>
        </w:rPr>
        <w:t>activities</w:t>
      </w:r>
      <w:r w:rsidR="00A416CF" w:rsidRPr="00AD3862">
        <w:rPr>
          <w:rFonts w:ascii="Century Gothic" w:hAnsi="Century Gothic"/>
          <w:sz w:val="18"/>
          <w:szCs w:val="18"/>
        </w:rPr>
        <w:t>. Larson and Verma (1999) mentioned that voluntary</w:t>
      </w:r>
      <w:r w:rsidR="004E14B0" w:rsidRPr="00AD3862">
        <w:rPr>
          <w:rFonts w:ascii="Century Gothic" w:hAnsi="Century Gothic"/>
          <w:sz w:val="18"/>
          <w:szCs w:val="18"/>
        </w:rPr>
        <w:t xml:space="preserve"> program</w:t>
      </w:r>
      <w:r w:rsidR="00A416CF" w:rsidRPr="00AD3862">
        <w:rPr>
          <w:rFonts w:ascii="Century Gothic" w:hAnsi="Century Gothic"/>
          <w:sz w:val="18"/>
          <w:szCs w:val="18"/>
        </w:rPr>
        <w:t>, self-motivation, self-initiative, regulation</w:t>
      </w:r>
      <w:r w:rsidR="00A416CF">
        <w:rPr>
          <w:rFonts w:ascii="Century Gothic" w:hAnsi="Century Gothic"/>
          <w:sz w:val="18"/>
          <w:szCs w:val="18"/>
        </w:rPr>
        <w:t xml:space="preserve">, and organization could be </w:t>
      </w:r>
      <w:r w:rsidR="00A416CF" w:rsidRPr="00A95760">
        <w:rPr>
          <w:rFonts w:ascii="Century Gothic" w:hAnsi="Century Gothic"/>
          <w:sz w:val="18"/>
          <w:szCs w:val="18"/>
        </w:rPr>
        <w:t>considered leisure activities</w:t>
      </w:r>
      <w:r w:rsidR="00A416CF" w:rsidRPr="001A0806">
        <w:rPr>
          <w:rFonts w:ascii="Century Gothic" w:hAnsi="Century Gothic"/>
          <w:color w:val="FF0000"/>
          <w:sz w:val="18"/>
          <w:szCs w:val="18"/>
        </w:rPr>
        <w:t xml:space="preserve">. </w:t>
      </w:r>
      <w:r w:rsidR="00A416CF">
        <w:rPr>
          <w:rFonts w:ascii="Century Gothic" w:hAnsi="Century Gothic"/>
          <w:sz w:val="18"/>
          <w:szCs w:val="18"/>
        </w:rPr>
        <w:t xml:space="preserve">However, studies by </w:t>
      </w:r>
      <w:proofErr w:type="spellStart"/>
      <w:r w:rsidR="00A416CF">
        <w:rPr>
          <w:rFonts w:ascii="Century Gothic" w:hAnsi="Century Gothic"/>
          <w:sz w:val="18"/>
          <w:szCs w:val="18"/>
        </w:rPr>
        <w:t>Kleiber</w:t>
      </w:r>
      <w:proofErr w:type="spellEnd"/>
      <w:r w:rsidR="00A416CF">
        <w:rPr>
          <w:rFonts w:ascii="Century Gothic" w:hAnsi="Century Gothic"/>
          <w:sz w:val="18"/>
          <w:szCs w:val="18"/>
        </w:rPr>
        <w:t xml:space="preserve">, Walker and </w:t>
      </w:r>
      <w:proofErr w:type="spellStart"/>
      <w:r w:rsidR="00A416CF">
        <w:rPr>
          <w:rFonts w:ascii="Century Gothic" w:hAnsi="Century Gothic"/>
          <w:sz w:val="18"/>
          <w:szCs w:val="18"/>
        </w:rPr>
        <w:t>Mannell</w:t>
      </w:r>
      <w:proofErr w:type="spellEnd"/>
      <w:r w:rsidR="00A416CF">
        <w:rPr>
          <w:rFonts w:ascii="Century Gothic" w:hAnsi="Century Gothic"/>
          <w:sz w:val="18"/>
          <w:szCs w:val="18"/>
        </w:rPr>
        <w:t xml:space="preserve"> (2011), Ellis and Witt (1991), and </w:t>
      </w:r>
      <w:proofErr w:type="spellStart"/>
      <w:r w:rsidR="00A416CF">
        <w:rPr>
          <w:rFonts w:ascii="Century Gothic" w:hAnsi="Century Gothic"/>
          <w:sz w:val="18"/>
          <w:szCs w:val="18"/>
        </w:rPr>
        <w:t>Neulinger</w:t>
      </w:r>
      <w:proofErr w:type="spellEnd"/>
      <w:r w:rsidR="00A416CF">
        <w:rPr>
          <w:rFonts w:ascii="Century Gothic" w:hAnsi="Century Gothic"/>
          <w:sz w:val="18"/>
          <w:szCs w:val="18"/>
        </w:rPr>
        <w:t xml:space="preserve"> (1974) on two-dimensional typology and definitional point (external or internal) leisure</w:t>
      </w:r>
      <w:r w:rsidR="00583690">
        <w:rPr>
          <w:rFonts w:ascii="Century Gothic" w:hAnsi="Century Gothic"/>
          <w:sz w:val="18"/>
          <w:szCs w:val="18"/>
        </w:rPr>
        <w:t xml:space="preserve"> has been studied by other researchers</w:t>
      </w:r>
      <w:r w:rsidR="003C2495">
        <w:rPr>
          <w:rFonts w:ascii="Century Gothic" w:hAnsi="Century Gothic"/>
          <w:sz w:val="18"/>
          <w:szCs w:val="18"/>
        </w:rPr>
        <w:t>.</w:t>
      </w:r>
      <w:r w:rsidR="00583690">
        <w:rPr>
          <w:rFonts w:ascii="Century Gothic" w:hAnsi="Century Gothic"/>
          <w:sz w:val="18"/>
          <w:szCs w:val="18"/>
        </w:rPr>
        <w:t xml:space="preserve"> </w:t>
      </w:r>
      <w:r w:rsidR="00A416CF">
        <w:rPr>
          <w:rFonts w:ascii="Century Gothic" w:hAnsi="Century Gothic"/>
          <w:sz w:val="18"/>
          <w:szCs w:val="18"/>
        </w:rPr>
        <w:t xml:space="preserve"> </w:t>
      </w:r>
    </w:p>
    <w:p w14:paraId="7B9906B4" w14:textId="77777777" w:rsidR="00A416CF" w:rsidRDefault="00A416CF" w:rsidP="00B75642">
      <w:pPr>
        <w:jc w:val="both"/>
        <w:rPr>
          <w:rFonts w:ascii="Century Gothic" w:hAnsi="Century Gothic"/>
          <w:sz w:val="18"/>
          <w:szCs w:val="18"/>
        </w:rPr>
      </w:pPr>
    </w:p>
    <w:p w14:paraId="2349EF38" w14:textId="2C250F01" w:rsidR="00673C03" w:rsidRDefault="00B75642" w:rsidP="00B75642">
      <w:pPr>
        <w:jc w:val="both"/>
        <w:rPr>
          <w:rFonts w:ascii="Century Gothic" w:hAnsi="Century Gothic"/>
          <w:sz w:val="18"/>
          <w:szCs w:val="18"/>
        </w:rPr>
      </w:pPr>
      <w:r w:rsidRPr="00B75642">
        <w:rPr>
          <w:rFonts w:ascii="Century Gothic" w:hAnsi="Century Gothic"/>
          <w:sz w:val="18"/>
          <w:szCs w:val="18"/>
        </w:rPr>
        <w:t>A</w:t>
      </w:r>
      <w:r w:rsidR="001C5213">
        <w:rPr>
          <w:rFonts w:ascii="Century Gothic" w:hAnsi="Century Gothic"/>
          <w:sz w:val="18"/>
          <w:szCs w:val="18"/>
        </w:rPr>
        <w:t xml:space="preserve">ccording to </w:t>
      </w:r>
      <w:proofErr w:type="spellStart"/>
      <w:r w:rsidR="001C5213">
        <w:rPr>
          <w:rFonts w:ascii="Century Gothic" w:hAnsi="Century Gothic"/>
          <w:sz w:val="18"/>
          <w:szCs w:val="18"/>
        </w:rPr>
        <w:t>Meeras</w:t>
      </w:r>
      <w:proofErr w:type="spellEnd"/>
      <w:r w:rsidR="001C5213">
        <w:rPr>
          <w:rFonts w:ascii="Century Gothic" w:hAnsi="Century Gothic"/>
          <w:sz w:val="18"/>
          <w:szCs w:val="18"/>
        </w:rPr>
        <w:t xml:space="preserve"> (2010), people have an opportunity to choose how much time they want to spend after working hours. </w:t>
      </w:r>
      <w:r w:rsidR="003C2495" w:rsidRPr="00AD3862">
        <w:rPr>
          <w:rFonts w:ascii="Century Gothic" w:hAnsi="Century Gothic"/>
          <w:sz w:val="18"/>
          <w:szCs w:val="18"/>
        </w:rPr>
        <w:t>A</w:t>
      </w:r>
      <w:r w:rsidR="001C5213" w:rsidRPr="00AD3862">
        <w:rPr>
          <w:rFonts w:ascii="Century Gothic" w:hAnsi="Century Gothic"/>
          <w:sz w:val="18"/>
          <w:szCs w:val="18"/>
        </w:rPr>
        <w:t xml:space="preserve"> type of leisure activit</w:t>
      </w:r>
      <w:r w:rsidR="003C2495" w:rsidRPr="00AD3862">
        <w:rPr>
          <w:rFonts w:ascii="Century Gothic" w:hAnsi="Century Gothic"/>
          <w:sz w:val="18"/>
          <w:szCs w:val="18"/>
        </w:rPr>
        <w:t>y</w:t>
      </w:r>
      <w:r w:rsidR="001C5213" w:rsidRPr="00AD3862">
        <w:rPr>
          <w:rFonts w:ascii="Century Gothic" w:hAnsi="Century Gothic"/>
          <w:sz w:val="18"/>
          <w:szCs w:val="18"/>
        </w:rPr>
        <w:t xml:space="preserve"> that </w:t>
      </w:r>
      <w:r w:rsidR="001C5213">
        <w:rPr>
          <w:rFonts w:ascii="Century Gothic" w:hAnsi="Century Gothic"/>
          <w:sz w:val="18"/>
          <w:szCs w:val="18"/>
        </w:rPr>
        <w:t xml:space="preserve">can be done </w:t>
      </w:r>
      <w:r w:rsidR="003C2495" w:rsidRPr="00AD3862">
        <w:rPr>
          <w:rFonts w:ascii="Century Gothic" w:hAnsi="Century Gothic"/>
          <w:sz w:val="18"/>
          <w:szCs w:val="18"/>
        </w:rPr>
        <w:t>is</w:t>
      </w:r>
      <w:r w:rsidR="003C2495">
        <w:rPr>
          <w:rFonts w:ascii="Century Gothic" w:hAnsi="Century Gothic"/>
          <w:color w:val="FF0000"/>
          <w:sz w:val="18"/>
          <w:szCs w:val="18"/>
        </w:rPr>
        <w:t xml:space="preserve"> </w:t>
      </w:r>
      <w:r w:rsidR="001C5213">
        <w:rPr>
          <w:rFonts w:ascii="Century Gothic" w:hAnsi="Century Gothic"/>
          <w:sz w:val="18"/>
          <w:szCs w:val="18"/>
        </w:rPr>
        <w:t>active relaxation activity</w:t>
      </w:r>
      <w:r w:rsidR="003C2495">
        <w:rPr>
          <w:rFonts w:ascii="Century Gothic" w:hAnsi="Century Gothic"/>
          <w:sz w:val="18"/>
          <w:szCs w:val="18"/>
        </w:rPr>
        <w:t xml:space="preserve"> such</w:t>
      </w:r>
      <w:r w:rsidR="001C5213">
        <w:rPr>
          <w:rFonts w:ascii="Century Gothic" w:hAnsi="Century Gothic"/>
          <w:sz w:val="18"/>
          <w:szCs w:val="18"/>
        </w:rPr>
        <w:t xml:space="preserve"> </w:t>
      </w:r>
      <w:r w:rsidR="001C5213" w:rsidRPr="00AD3862">
        <w:rPr>
          <w:rFonts w:ascii="Century Gothic" w:hAnsi="Century Gothic"/>
          <w:sz w:val="18"/>
          <w:szCs w:val="18"/>
        </w:rPr>
        <w:t>as</w:t>
      </w:r>
      <w:r w:rsidR="001C5213">
        <w:rPr>
          <w:rFonts w:ascii="Century Gothic" w:hAnsi="Century Gothic"/>
          <w:sz w:val="18"/>
          <w:szCs w:val="18"/>
        </w:rPr>
        <w:t xml:space="preserve"> repairing something that exists at home, repairing motorcycles, precarious leaking, and others. Secondly</w:t>
      </w:r>
      <w:r w:rsidR="005401D8">
        <w:rPr>
          <w:rFonts w:ascii="Century Gothic" w:hAnsi="Century Gothic"/>
          <w:sz w:val="18"/>
          <w:szCs w:val="18"/>
        </w:rPr>
        <w:t xml:space="preserve">, productive relaxation is doing </w:t>
      </w:r>
      <w:r w:rsidR="003C2495">
        <w:rPr>
          <w:rFonts w:ascii="Century Gothic" w:hAnsi="Century Gothic"/>
          <w:sz w:val="18"/>
          <w:szCs w:val="18"/>
        </w:rPr>
        <w:t xml:space="preserve">an </w:t>
      </w:r>
      <w:r w:rsidR="005401D8">
        <w:rPr>
          <w:rFonts w:ascii="Century Gothic" w:hAnsi="Century Gothic"/>
          <w:sz w:val="18"/>
          <w:szCs w:val="18"/>
        </w:rPr>
        <w:t xml:space="preserve">activity that can add knowledge or skill to </w:t>
      </w:r>
      <w:r w:rsidR="005401D8" w:rsidRPr="00AD3862">
        <w:rPr>
          <w:rFonts w:ascii="Century Gothic" w:hAnsi="Century Gothic"/>
          <w:sz w:val="18"/>
          <w:szCs w:val="18"/>
        </w:rPr>
        <w:t xml:space="preserve">the </w:t>
      </w:r>
      <w:r w:rsidR="00064B29" w:rsidRPr="00AD3862">
        <w:rPr>
          <w:rFonts w:ascii="Century Gothic" w:hAnsi="Century Gothic"/>
          <w:sz w:val="18"/>
          <w:szCs w:val="18"/>
        </w:rPr>
        <w:t xml:space="preserve">students’ </w:t>
      </w:r>
      <w:r w:rsidR="005401D8" w:rsidRPr="00AD3862">
        <w:rPr>
          <w:rFonts w:ascii="Century Gothic" w:hAnsi="Century Gothic"/>
          <w:sz w:val="18"/>
          <w:szCs w:val="18"/>
        </w:rPr>
        <w:t>course</w:t>
      </w:r>
      <w:r w:rsidR="005401D8">
        <w:rPr>
          <w:rFonts w:ascii="Century Gothic" w:hAnsi="Century Gothic"/>
          <w:sz w:val="18"/>
          <w:szCs w:val="18"/>
        </w:rPr>
        <w:t>, like making dishes or cake. T</w:t>
      </w:r>
      <w:r w:rsidR="001C5213">
        <w:rPr>
          <w:rFonts w:ascii="Century Gothic" w:hAnsi="Century Gothic"/>
          <w:sz w:val="18"/>
          <w:szCs w:val="18"/>
        </w:rPr>
        <w:t>he third is passive relaxation, like reading, liste</w:t>
      </w:r>
      <w:r w:rsidR="00E8636E">
        <w:rPr>
          <w:rFonts w:ascii="Century Gothic" w:hAnsi="Century Gothic"/>
          <w:sz w:val="18"/>
          <w:szCs w:val="18"/>
        </w:rPr>
        <w:t xml:space="preserve">ning to music, writing, and others. Leisure time is important because it can help increase physical fitness, emotional well-being, </w:t>
      </w:r>
      <w:r w:rsidR="00E8636E" w:rsidRPr="00AD3862">
        <w:rPr>
          <w:rFonts w:ascii="Century Gothic" w:hAnsi="Century Gothic"/>
          <w:sz w:val="18"/>
          <w:szCs w:val="18"/>
        </w:rPr>
        <w:t>mental</w:t>
      </w:r>
      <w:r w:rsidR="00064B29" w:rsidRPr="00AD3862">
        <w:rPr>
          <w:rFonts w:ascii="Century Gothic" w:hAnsi="Century Gothic"/>
          <w:sz w:val="18"/>
          <w:szCs w:val="18"/>
        </w:rPr>
        <w:t xml:space="preserve"> and </w:t>
      </w:r>
      <w:r w:rsidR="00E8636E" w:rsidRPr="00AD3862">
        <w:rPr>
          <w:rFonts w:ascii="Century Gothic" w:hAnsi="Century Gothic"/>
          <w:sz w:val="18"/>
          <w:szCs w:val="18"/>
        </w:rPr>
        <w:t>spiritual</w:t>
      </w:r>
      <w:r w:rsidR="00064B29" w:rsidRPr="00AD3862">
        <w:rPr>
          <w:rFonts w:ascii="Century Gothic" w:hAnsi="Century Gothic"/>
          <w:sz w:val="18"/>
          <w:szCs w:val="18"/>
        </w:rPr>
        <w:t xml:space="preserve"> health</w:t>
      </w:r>
      <w:r w:rsidR="00E8636E">
        <w:rPr>
          <w:rFonts w:ascii="Century Gothic" w:hAnsi="Century Gothic"/>
          <w:sz w:val="18"/>
          <w:szCs w:val="18"/>
        </w:rPr>
        <w:t xml:space="preserve">, self-awareness, and self-esteem (Binder </w:t>
      </w:r>
      <w:r w:rsidR="003C2495" w:rsidRPr="00AD3862">
        <w:rPr>
          <w:rFonts w:ascii="Century Gothic" w:hAnsi="Century Gothic"/>
          <w:sz w:val="18"/>
          <w:szCs w:val="18"/>
        </w:rPr>
        <w:t>&amp;</w:t>
      </w:r>
      <w:r w:rsidR="003C2495">
        <w:rPr>
          <w:rFonts w:ascii="Century Gothic" w:hAnsi="Century Gothic"/>
          <w:color w:val="FF0000"/>
          <w:sz w:val="18"/>
          <w:szCs w:val="18"/>
        </w:rPr>
        <w:t xml:space="preserve"> </w:t>
      </w:r>
      <w:r w:rsidR="00E8636E">
        <w:rPr>
          <w:rFonts w:ascii="Century Gothic" w:hAnsi="Century Gothic"/>
          <w:sz w:val="18"/>
          <w:szCs w:val="18"/>
        </w:rPr>
        <w:t xml:space="preserve">Freytag, 2013), especially during MCO. Based on Pavlova and </w:t>
      </w:r>
      <w:proofErr w:type="spellStart"/>
      <w:r w:rsidR="00E8636E">
        <w:rPr>
          <w:rFonts w:ascii="Century Gothic" w:hAnsi="Century Gothic"/>
          <w:sz w:val="18"/>
          <w:szCs w:val="18"/>
        </w:rPr>
        <w:t>Silbereisenn</w:t>
      </w:r>
      <w:proofErr w:type="spellEnd"/>
      <w:r w:rsidR="00E8636E">
        <w:rPr>
          <w:rFonts w:ascii="Century Gothic" w:hAnsi="Century Gothic"/>
          <w:sz w:val="18"/>
          <w:szCs w:val="18"/>
        </w:rPr>
        <w:t xml:space="preserve"> (201</w:t>
      </w:r>
      <w:r w:rsidR="00E8636E" w:rsidRPr="00AD3862">
        <w:rPr>
          <w:rFonts w:ascii="Century Gothic" w:hAnsi="Century Gothic"/>
          <w:sz w:val="18"/>
          <w:szCs w:val="18"/>
        </w:rPr>
        <w:t xml:space="preserve">5), </w:t>
      </w:r>
      <w:r w:rsidR="003C2495" w:rsidRPr="00AD3862">
        <w:rPr>
          <w:rFonts w:ascii="Century Gothic" w:hAnsi="Century Gothic"/>
          <w:sz w:val="18"/>
          <w:szCs w:val="18"/>
        </w:rPr>
        <w:t xml:space="preserve">with </w:t>
      </w:r>
      <w:r w:rsidR="00E8636E" w:rsidRPr="00AD3862">
        <w:rPr>
          <w:rFonts w:ascii="Century Gothic" w:hAnsi="Century Gothic"/>
          <w:sz w:val="18"/>
          <w:szCs w:val="18"/>
        </w:rPr>
        <w:t xml:space="preserve">the widespread </w:t>
      </w:r>
      <w:r w:rsidR="00E8636E">
        <w:rPr>
          <w:rFonts w:ascii="Century Gothic" w:hAnsi="Century Gothic"/>
          <w:sz w:val="18"/>
          <w:szCs w:val="18"/>
        </w:rPr>
        <w:t>availability of television and other mass media, electronic media use (both passive activities such as watching television and listening to music and more mentally challenging activities such as internet surfing, video games, and communicating with others) is the most popular leisure activit</w:t>
      </w:r>
      <w:r w:rsidR="00C27598">
        <w:rPr>
          <w:rFonts w:ascii="Century Gothic" w:hAnsi="Century Gothic"/>
          <w:sz w:val="18"/>
          <w:szCs w:val="18"/>
        </w:rPr>
        <w:t>y</w:t>
      </w:r>
      <w:r w:rsidR="00E8636E">
        <w:rPr>
          <w:rFonts w:ascii="Century Gothic" w:hAnsi="Century Gothic"/>
          <w:sz w:val="18"/>
          <w:szCs w:val="18"/>
        </w:rPr>
        <w:t xml:space="preserve"> among adolescents. Not only that</w:t>
      </w:r>
      <w:r w:rsidR="008E16A8">
        <w:rPr>
          <w:rFonts w:ascii="Century Gothic" w:hAnsi="Century Gothic"/>
          <w:sz w:val="18"/>
          <w:szCs w:val="18"/>
        </w:rPr>
        <w:t>,</w:t>
      </w:r>
      <w:r w:rsidR="00E8636E">
        <w:rPr>
          <w:rFonts w:ascii="Century Gothic" w:hAnsi="Century Gothic"/>
          <w:sz w:val="18"/>
          <w:szCs w:val="18"/>
        </w:rPr>
        <w:t xml:space="preserve"> the leisure choices are also </w:t>
      </w:r>
      <w:r w:rsidR="00673C03">
        <w:rPr>
          <w:rFonts w:ascii="Century Gothic" w:hAnsi="Century Gothic"/>
          <w:sz w:val="18"/>
          <w:szCs w:val="18"/>
        </w:rPr>
        <w:t xml:space="preserve">influenced by multiple factors such as facilities, financial constraints, and the support by </w:t>
      </w:r>
      <w:r w:rsidR="003C2495" w:rsidRPr="00AD3862">
        <w:rPr>
          <w:rFonts w:ascii="Century Gothic" w:hAnsi="Century Gothic"/>
          <w:sz w:val="18"/>
          <w:szCs w:val="18"/>
        </w:rPr>
        <w:t xml:space="preserve">surrounding </w:t>
      </w:r>
      <w:r w:rsidR="00673C03" w:rsidRPr="00AD3862">
        <w:rPr>
          <w:rFonts w:ascii="Century Gothic" w:hAnsi="Century Gothic"/>
          <w:sz w:val="18"/>
          <w:szCs w:val="18"/>
        </w:rPr>
        <w:t xml:space="preserve">people </w:t>
      </w:r>
      <w:r w:rsidR="00673C03">
        <w:rPr>
          <w:rFonts w:ascii="Century Gothic" w:hAnsi="Century Gothic"/>
          <w:sz w:val="18"/>
          <w:szCs w:val="18"/>
        </w:rPr>
        <w:t>such as parents, teachers, peers, and community.</w:t>
      </w:r>
    </w:p>
    <w:p w14:paraId="31FE0696" w14:textId="77777777" w:rsidR="00673C03" w:rsidRDefault="00673C03" w:rsidP="00B75642">
      <w:pPr>
        <w:jc w:val="both"/>
        <w:rPr>
          <w:rFonts w:ascii="Century Gothic" w:hAnsi="Century Gothic"/>
          <w:sz w:val="18"/>
          <w:szCs w:val="18"/>
        </w:rPr>
      </w:pPr>
    </w:p>
    <w:p w14:paraId="0BD789ED" w14:textId="3FF16BC2" w:rsidR="00860B74" w:rsidRDefault="00673C03" w:rsidP="00B75642">
      <w:pPr>
        <w:jc w:val="both"/>
        <w:rPr>
          <w:rFonts w:ascii="Century Gothic" w:hAnsi="Century Gothic"/>
          <w:sz w:val="18"/>
          <w:szCs w:val="18"/>
        </w:rPr>
      </w:pPr>
      <w:r>
        <w:rPr>
          <w:rFonts w:ascii="Century Gothic" w:hAnsi="Century Gothic"/>
          <w:sz w:val="18"/>
          <w:szCs w:val="18"/>
        </w:rPr>
        <w:t xml:space="preserve">As mentioned previously, this </w:t>
      </w:r>
      <w:r w:rsidRPr="00AD3862">
        <w:rPr>
          <w:rFonts w:ascii="Century Gothic" w:hAnsi="Century Gothic"/>
          <w:sz w:val="18"/>
          <w:szCs w:val="18"/>
        </w:rPr>
        <w:t>research aim</w:t>
      </w:r>
      <w:r w:rsidR="00B864BC" w:rsidRPr="00AD3862">
        <w:rPr>
          <w:rFonts w:ascii="Century Gothic" w:hAnsi="Century Gothic"/>
          <w:sz w:val="18"/>
          <w:szCs w:val="18"/>
        </w:rPr>
        <w:t xml:space="preserve">ed </w:t>
      </w:r>
      <w:r w:rsidRPr="00AD3862">
        <w:rPr>
          <w:rFonts w:ascii="Century Gothic" w:hAnsi="Century Gothic"/>
          <w:sz w:val="18"/>
          <w:szCs w:val="18"/>
        </w:rPr>
        <w:t xml:space="preserve">to study students’ </w:t>
      </w:r>
      <w:r w:rsidR="00B864BC" w:rsidRPr="00AD3862">
        <w:rPr>
          <w:rFonts w:ascii="Century Gothic" w:hAnsi="Century Gothic"/>
          <w:sz w:val="18"/>
          <w:szCs w:val="18"/>
        </w:rPr>
        <w:t xml:space="preserve">weekend </w:t>
      </w:r>
      <w:r w:rsidRPr="00AD3862">
        <w:rPr>
          <w:rFonts w:ascii="Century Gothic" w:hAnsi="Century Gothic"/>
          <w:sz w:val="18"/>
          <w:szCs w:val="18"/>
        </w:rPr>
        <w:t>leisure activities during MCO. For the seven activities which have an association with gender, it can be deduced that there is a statistically significant relationship between ge</w:t>
      </w:r>
      <w:r w:rsidR="008E16A8" w:rsidRPr="00AD3862">
        <w:rPr>
          <w:rFonts w:ascii="Century Gothic" w:hAnsi="Century Gothic"/>
          <w:sz w:val="18"/>
          <w:szCs w:val="18"/>
        </w:rPr>
        <w:t>n</w:t>
      </w:r>
      <w:r w:rsidRPr="00AD3862">
        <w:rPr>
          <w:rFonts w:ascii="Century Gothic" w:hAnsi="Century Gothic"/>
          <w:sz w:val="18"/>
          <w:szCs w:val="18"/>
        </w:rPr>
        <w:t xml:space="preserve">der and the </w:t>
      </w:r>
      <w:r w:rsidR="002F2B53" w:rsidRPr="00AD3862">
        <w:rPr>
          <w:rFonts w:ascii="Century Gothic" w:hAnsi="Century Gothic"/>
          <w:sz w:val="18"/>
          <w:szCs w:val="18"/>
        </w:rPr>
        <w:t>seven</w:t>
      </w:r>
      <w:r w:rsidRPr="00AD3862">
        <w:rPr>
          <w:rFonts w:ascii="Century Gothic" w:hAnsi="Century Gothic"/>
          <w:sz w:val="18"/>
          <w:szCs w:val="18"/>
        </w:rPr>
        <w:t xml:space="preserve"> activities. For the four activities which have an association with their </w:t>
      </w:r>
      <w:r w:rsidR="00B864BC" w:rsidRPr="00AD3862">
        <w:rPr>
          <w:rFonts w:ascii="Century Gothic" w:hAnsi="Century Gothic"/>
          <w:sz w:val="18"/>
          <w:szCs w:val="18"/>
        </w:rPr>
        <w:t xml:space="preserve">enrolled </w:t>
      </w:r>
      <w:r w:rsidRPr="00AD3862">
        <w:rPr>
          <w:rFonts w:ascii="Century Gothic" w:hAnsi="Century Gothic"/>
          <w:sz w:val="18"/>
          <w:szCs w:val="18"/>
        </w:rPr>
        <w:t>program</w:t>
      </w:r>
      <w:r>
        <w:rPr>
          <w:rFonts w:ascii="Century Gothic" w:hAnsi="Century Gothic"/>
          <w:sz w:val="18"/>
          <w:szCs w:val="18"/>
        </w:rPr>
        <w:t xml:space="preserve">, it is assumed that there is a statistically significant difference between students from </w:t>
      </w:r>
      <w:r w:rsidR="0011797E">
        <w:rPr>
          <w:rFonts w:ascii="Century Gothic" w:hAnsi="Century Gothic"/>
          <w:sz w:val="18"/>
          <w:szCs w:val="18"/>
        </w:rPr>
        <w:t xml:space="preserve">the </w:t>
      </w:r>
      <w:r>
        <w:rPr>
          <w:rFonts w:ascii="Century Gothic" w:hAnsi="Century Gothic"/>
          <w:sz w:val="18"/>
          <w:szCs w:val="18"/>
        </w:rPr>
        <w:t>different program</w:t>
      </w:r>
      <w:r w:rsidR="0011797E">
        <w:rPr>
          <w:rFonts w:ascii="Century Gothic" w:hAnsi="Century Gothic"/>
          <w:sz w:val="18"/>
          <w:szCs w:val="18"/>
        </w:rPr>
        <w:t>s</w:t>
      </w:r>
      <w:r>
        <w:rPr>
          <w:rFonts w:ascii="Century Gothic" w:hAnsi="Century Gothic"/>
          <w:sz w:val="18"/>
          <w:szCs w:val="18"/>
        </w:rPr>
        <w:t xml:space="preserve"> in spending their time</w:t>
      </w:r>
      <w:r w:rsidR="006C75EE">
        <w:rPr>
          <w:rFonts w:ascii="Century Gothic" w:hAnsi="Century Gothic"/>
          <w:sz w:val="18"/>
          <w:szCs w:val="18"/>
        </w:rPr>
        <w:t xml:space="preserve"> with</w:t>
      </w:r>
      <w:r>
        <w:rPr>
          <w:rFonts w:ascii="Century Gothic" w:hAnsi="Century Gothic"/>
          <w:sz w:val="18"/>
          <w:szCs w:val="18"/>
        </w:rPr>
        <w:t xml:space="preserve"> reading, doing homework, eating</w:t>
      </w:r>
      <w:r w:rsidR="00860B74">
        <w:rPr>
          <w:rFonts w:ascii="Century Gothic" w:hAnsi="Century Gothic"/>
          <w:sz w:val="18"/>
          <w:szCs w:val="18"/>
        </w:rPr>
        <w:t xml:space="preserve"> and drinking, as well as </w:t>
      </w:r>
      <w:r w:rsidR="00860B74" w:rsidRPr="00090EC9">
        <w:rPr>
          <w:rFonts w:ascii="Century Gothic" w:hAnsi="Century Gothic"/>
          <w:sz w:val="18"/>
          <w:szCs w:val="18"/>
        </w:rPr>
        <w:t>planting</w:t>
      </w:r>
      <w:r w:rsidR="00B864BC">
        <w:rPr>
          <w:rFonts w:ascii="Century Gothic" w:hAnsi="Century Gothic"/>
          <w:sz w:val="18"/>
          <w:szCs w:val="18"/>
        </w:rPr>
        <w:t xml:space="preserve"> </w:t>
      </w:r>
      <w:proofErr w:type="spellStart"/>
      <w:r w:rsidR="00B864BC">
        <w:rPr>
          <w:rFonts w:ascii="Century Gothic" w:hAnsi="Century Gothic"/>
          <w:sz w:val="18"/>
          <w:szCs w:val="18"/>
        </w:rPr>
        <w:t>tress</w:t>
      </w:r>
      <w:proofErr w:type="spellEnd"/>
      <w:r w:rsidR="00860B74" w:rsidRPr="00090EC9">
        <w:rPr>
          <w:rFonts w:ascii="Century Gothic" w:hAnsi="Century Gothic"/>
          <w:sz w:val="18"/>
          <w:szCs w:val="18"/>
        </w:rPr>
        <w:t>.</w:t>
      </w:r>
    </w:p>
    <w:p w14:paraId="48B193BF" w14:textId="77777777" w:rsidR="00860B74" w:rsidRDefault="00860B74" w:rsidP="00B75642">
      <w:pPr>
        <w:jc w:val="both"/>
        <w:rPr>
          <w:rFonts w:ascii="Century Gothic" w:hAnsi="Century Gothic"/>
          <w:sz w:val="18"/>
          <w:szCs w:val="18"/>
        </w:rPr>
      </w:pPr>
    </w:p>
    <w:p w14:paraId="6F83DC9A" w14:textId="4797BAB5" w:rsidR="00B75642" w:rsidRDefault="00B864BC" w:rsidP="00B75642">
      <w:pPr>
        <w:jc w:val="both"/>
        <w:rPr>
          <w:rFonts w:ascii="Century Gothic" w:hAnsi="Century Gothic"/>
          <w:sz w:val="18"/>
          <w:szCs w:val="18"/>
        </w:rPr>
      </w:pPr>
      <w:r w:rsidRPr="00AD3862">
        <w:rPr>
          <w:rFonts w:ascii="Century Gothic" w:hAnsi="Century Gothic"/>
          <w:sz w:val="18"/>
          <w:szCs w:val="18"/>
        </w:rPr>
        <w:t>The s</w:t>
      </w:r>
      <w:r w:rsidR="00860B74" w:rsidRPr="00AD3862">
        <w:rPr>
          <w:rFonts w:ascii="Century Gothic" w:hAnsi="Century Gothic"/>
          <w:sz w:val="18"/>
          <w:szCs w:val="18"/>
        </w:rPr>
        <w:t xml:space="preserve">even activities that are </w:t>
      </w:r>
      <w:r w:rsidRPr="00AD3862">
        <w:rPr>
          <w:rFonts w:ascii="Century Gothic" w:hAnsi="Century Gothic"/>
          <w:sz w:val="18"/>
          <w:szCs w:val="18"/>
        </w:rPr>
        <w:t>relate</w:t>
      </w:r>
      <w:r w:rsidR="00860B74" w:rsidRPr="00AD3862">
        <w:rPr>
          <w:rFonts w:ascii="Century Gothic" w:hAnsi="Century Gothic"/>
          <w:sz w:val="18"/>
          <w:szCs w:val="18"/>
        </w:rPr>
        <w:t xml:space="preserve">d to </w:t>
      </w:r>
      <w:r w:rsidR="00860B74">
        <w:rPr>
          <w:rFonts w:ascii="Century Gothic" w:hAnsi="Century Gothic"/>
          <w:sz w:val="18"/>
          <w:szCs w:val="18"/>
        </w:rPr>
        <w:t xml:space="preserve">gender are spending </w:t>
      </w:r>
      <w:r w:rsidR="00860B74" w:rsidRPr="00AD3862">
        <w:rPr>
          <w:rFonts w:ascii="Century Gothic" w:hAnsi="Century Gothic"/>
          <w:sz w:val="18"/>
          <w:szCs w:val="18"/>
        </w:rPr>
        <w:t>hours o</w:t>
      </w:r>
      <w:r w:rsidRPr="00AD3862">
        <w:rPr>
          <w:rFonts w:ascii="Century Gothic" w:hAnsi="Century Gothic"/>
          <w:sz w:val="18"/>
          <w:szCs w:val="18"/>
        </w:rPr>
        <w:t>n</w:t>
      </w:r>
      <w:r w:rsidR="00860B74" w:rsidRPr="00AD3862">
        <w:rPr>
          <w:rFonts w:ascii="Century Gothic" w:hAnsi="Century Gothic"/>
          <w:sz w:val="18"/>
          <w:szCs w:val="18"/>
        </w:rPr>
        <w:t xml:space="preserve"> </w:t>
      </w:r>
      <w:r w:rsidR="00860B74">
        <w:rPr>
          <w:rFonts w:ascii="Century Gothic" w:hAnsi="Century Gothic"/>
          <w:sz w:val="18"/>
          <w:szCs w:val="18"/>
        </w:rPr>
        <w:t>indoor and outdoor games, doing homework, surfing social networking site</w:t>
      </w:r>
      <w:r w:rsidR="002F6068">
        <w:rPr>
          <w:rFonts w:ascii="Century Gothic" w:hAnsi="Century Gothic"/>
          <w:sz w:val="18"/>
          <w:szCs w:val="18"/>
        </w:rPr>
        <w:t>s</w:t>
      </w:r>
      <w:r w:rsidR="00860B74">
        <w:rPr>
          <w:rFonts w:ascii="Century Gothic" w:hAnsi="Century Gothic"/>
          <w:sz w:val="18"/>
          <w:szCs w:val="18"/>
        </w:rPr>
        <w:t>, shopping</w:t>
      </w:r>
      <w:r w:rsidR="006C75EE">
        <w:rPr>
          <w:rFonts w:ascii="Century Gothic" w:hAnsi="Century Gothic"/>
          <w:sz w:val="18"/>
          <w:szCs w:val="18"/>
        </w:rPr>
        <w:t xml:space="preserve">, </w:t>
      </w:r>
      <w:r w:rsidR="00860B74">
        <w:rPr>
          <w:rFonts w:ascii="Century Gothic" w:hAnsi="Century Gothic"/>
          <w:sz w:val="18"/>
          <w:szCs w:val="18"/>
        </w:rPr>
        <w:t xml:space="preserve">cooking, and </w:t>
      </w:r>
      <w:r w:rsidR="00860B74" w:rsidRPr="00090EC9">
        <w:rPr>
          <w:rFonts w:ascii="Century Gothic" w:hAnsi="Century Gothic"/>
          <w:sz w:val="18"/>
          <w:szCs w:val="18"/>
        </w:rPr>
        <w:t>planting</w:t>
      </w:r>
      <w:r w:rsidR="00860B74">
        <w:rPr>
          <w:rFonts w:ascii="Century Gothic" w:hAnsi="Century Gothic"/>
          <w:sz w:val="18"/>
          <w:szCs w:val="18"/>
        </w:rPr>
        <w:t>. Spending their time</w:t>
      </w:r>
      <w:r w:rsidR="000E0BCF">
        <w:rPr>
          <w:rFonts w:ascii="Century Gothic" w:hAnsi="Century Gothic"/>
          <w:sz w:val="18"/>
          <w:szCs w:val="18"/>
        </w:rPr>
        <w:t xml:space="preserve"> </w:t>
      </w:r>
      <w:r w:rsidR="00860B74">
        <w:rPr>
          <w:rFonts w:ascii="Century Gothic" w:hAnsi="Century Gothic"/>
          <w:sz w:val="18"/>
          <w:szCs w:val="18"/>
        </w:rPr>
        <w:t>reading, doing homework, eating and drinking, a</w:t>
      </w:r>
      <w:r w:rsidR="00DE1027">
        <w:rPr>
          <w:rFonts w:ascii="Century Gothic" w:hAnsi="Century Gothic"/>
          <w:sz w:val="18"/>
          <w:szCs w:val="18"/>
        </w:rPr>
        <w:t xml:space="preserve">nd </w:t>
      </w:r>
      <w:r w:rsidR="00DE1027" w:rsidRPr="00090EC9">
        <w:rPr>
          <w:rFonts w:ascii="Century Gothic" w:hAnsi="Century Gothic"/>
          <w:sz w:val="18"/>
          <w:szCs w:val="18"/>
        </w:rPr>
        <w:t>planting</w:t>
      </w:r>
      <w:r w:rsidR="00DE1027">
        <w:rPr>
          <w:rFonts w:ascii="Century Gothic" w:hAnsi="Century Gothic"/>
          <w:sz w:val="18"/>
          <w:szCs w:val="18"/>
        </w:rPr>
        <w:t xml:space="preserve"> are the activities related to </w:t>
      </w:r>
      <w:r w:rsidR="00DE1027" w:rsidRPr="00AD3862">
        <w:rPr>
          <w:rFonts w:ascii="Century Gothic" w:hAnsi="Century Gothic"/>
          <w:sz w:val="18"/>
          <w:szCs w:val="18"/>
        </w:rPr>
        <w:t>the</w:t>
      </w:r>
      <w:r w:rsidR="00AE68A4" w:rsidRPr="00AD3862">
        <w:rPr>
          <w:rFonts w:ascii="Century Gothic" w:hAnsi="Century Gothic"/>
          <w:sz w:val="18"/>
          <w:szCs w:val="18"/>
        </w:rPr>
        <w:t>ir</w:t>
      </w:r>
      <w:r w:rsidR="00860B74" w:rsidRPr="00AD3862">
        <w:rPr>
          <w:rFonts w:ascii="Century Gothic" w:hAnsi="Century Gothic"/>
          <w:sz w:val="18"/>
          <w:szCs w:val="18"/>
        </w:rPr>
        <w:t xml:space="preserve"> program. Meanwhile</w:t>
      </w:r>
      <w:r w:rsidR="00DE1027">
        <w:rPr>
          <w:rFonts w:ascii="Century Gothic" w:hAnsi="Century Gothic"/>
          <w:sz w:val="18"/>
          <w:szCs w:val="18"/>
        </w:rPr>
        <w:t>,</w:t>
      </w:r>
      <w:r w:rsidR="00860B74">
        <w:rPr>
          <w:rFonts w:ascii="Century Gothic" w:hAnsi="Century Gothic"/>
          <w:sz w:val="18"/>
          <w:szCs w:val="18"/>
        </w:rPr>
        <w:t xml:space="preserve"> spending time eating and drinking, and planting </w:t>
      </w:r>
      <w:r w:rsidR="00AE68A4">
        <w:rPr>
          <w:rFonts w:ascii="Century Gothic" w:hAnsi="Century Gothic"/>
          <w:sz w:val="18"/>
          <w:szCs w:val="18"/>
        </w:rPr>
        <w:t xml:space="preserve">trees </w:t>
      </w:r>
      <w:r w:rsidR="00860B74">
        <w:rPr>
          <w:rFonts w:ascii="Century Gothic" w:hAnsi="Century Gothic"/>
          <w:sz w:val="18"/>
          <w:szCs w:val="18"/>
        </w:rPr>
        <w:t xml:space="preserve">are related to current semester students. </w:t>
      </w:r>
    </w:p>
    <w:p w14:paraId="695BA9DE" w14:textId="7056EE48" w:rsidR="00B75642" w:rsidRPr="00A57253" w:rsidRDefault="00B75642" w:rsidP="00B75642">
      <w:pPr>
        <w:pBdr>
          <w:top w:val="nil"/>
          <w:left w:val="nil"/>
          <w:bottom w:val="nil"/>
          <w:right w:val="nil"/>
          <w:between w:val="nil"/>
        </w:pBdr>
        <w:rPr>
          <w:rFonts w:ascii="Century Gothic" w:eastAsia="Times New Roman" w:hAnsi="Century Gothic"/>
          <w:color w:val="000000"/>
          <w:sz w:val="18"/>
          <w:szCs w:val="18"/>
        </w:rPr>
      </w:pPr>
    </w:p>
    <w:p w14:paraId="138B5C62" w14:textId="4EC18F1C" w:rsidR="00B75642" w:rsidRPr="00A57253" w:rsidRDefault="00B75642" w:rsidP="00B75642">
      <w:pPr>
        <w:pBdr>
          <w:top w:val="nil"/>
          <w:left w:val="nil"/>
          <w:bottom w:val="nil"/>
          <w:right w:val="nil"/>
          <w:between w:val="nil"/>
        </w:pBdr>
        <w:rPr>
          <w:rFonts w:ascii="Century Gothic" w:eastAsia="Times New Roman" w:hAnsi="Century Gothic"/>
          <w:color w:val="000000"/>
          <w:sz w:val="18"/>
          <w:szCs w:val="18"/>
        </w:rPr>
      </w:pPr>
    </w:p>
    <w:p w14:paraId="5CDEF724" w14:textId="00E940AF" w:rsidR="006D01A4" w:rsidRPr="004A3590" w:rsidRDefault="006D01A4" w:rsidP="006D01A4">
      <w:pPr>
        <w:spacing w:line="360" w:lineRule="auto"/>
        <w:jc w:val="both"/>
        <w:rPr>
          <w:rFonts w:ascii="Century Gothic" w:hAnsi="Century Gothic"/>
          <w:b/>
          <w:bCs/>
          <w:sz w:val="18"/>
          <w:szCs w:val="18"/>
        </w:rPr>
      </w:pPr>
      <w:r w:rsidRPr="004A3590">
        <w:rPr>
          <w:rFonts w:ascii="Century Gothic" w:hAnsi="Century Gothic"/>
          <w:b/>
          <w:bCs/>
          <w:sz w:val="18"/>
          <w:szCs w:val="18"/>
        </w:rPr>
        <w:t>3</w:t>
      </w:r>
      <w:r w:rsidR="00B75642">
        <w:rPr>
          <w:rFonts w:ascii="Century Gothic" w:hAnsi="Century Gothic"/>
          <w:b/>
          <w:bCs/>
          <w:sz w:val="18"/>
          <w:szCs w:val="18"/>
        </w:rPr>
        <w:t>.</w:t>
      </w:r>
      <w:r w:rsidR="00B75642">
        <w:rPr>
          <w:rFonts w:ascii="Century Gothic" w:hAnsi="Century Gothic"/>
          <w:b/>
          <w:bCs/>
          <w:sz w:val="18"/>
          <w:szCs w:val="18"/>
        </w:rPr>
        <w:tab/>
      </w:r>
      <w:r w:rsidR="00CF21B6" w:rsidRPr="004A3590">
        <w:rPr>
          <w:rFonts w:ascii="Century Gothic" w:hAnsi="Century Gothic"/>
          <w:b/>
          <w:bCs/>
          <w:sz w:val="18"/>
          <w:szCs w:val="18"/>
        </w:rPr>
        <w:t>Method</w:t>
      </w:r>
      <w:r w:rsidR="00B75642">
        <w:rPr>
          <w:rFonts w:ascii="Century Gothic" w:hAnsi="Century Gothic"/>
          <w:b/>
          <w:bCs/>
          <w:sz w:val="18"/>
          <w:szCs w:val="18"/>
        </w:rPr>
        <w:t>ology</w:t>
      </w:r>
    </w:p>
    <w:p w14:paraId="1C8FC747" w14:textId="36821940" w:rsidR="00EA7666" w:rsidRDefault="00AE68A4" w:rsidP="00B75642">
      <w:pPr>
        <w:ind w:firstLine="720"/>
        <w:jc w:val="both"/>
        <w:rPr>
          <w:rFonts w:ascii="Century Gothic" w:hAnsi="Century Gothic"/>
          <w:sz w:val="18"/>
          <w:szCs w:val="18"/>
        </w:rPr>
      </w:pPr>
      <w:r w:rsidRPr="00AD3862">
        <w:rPr>
          <w:rFonts w:ascii="Century Gothic" w:hAnsi="Century Gothic"/>
          <w:sz w:val="18"/>
          <w:szCs w:val="18"/>
        </w:rPr>
        <w:t>A</w:t>
      </w:r>
      <w:r w:rsidR="00B83E8A" w:rsidRPr="00AD3862">
        <w:rPr>
          <w:rFonts w:ascii="Century Gothic" w:hAnsi="Century Gothic"/>
          <w:sz w:val="18"/>
          <w:szCs w:val="18"/>
        </w:rPr>
        <w:t xml:space="preserve">s </w:t>
      </w:r>
      <w:proofErr w:type="gramStart"/>
      <w:r w:rsidRPr="00AD3862">
        <w:rPr>
          <w:rFonts w:ascii="Century Gothic" w:hAnsi="Century Gothic"/>
          <w:sz w:val="18"/>
          <w:szCs w:val="18"/>
        </w:rPr>
        <w:t xml:space="preserve">a </w:t>
      </w:r>
      <w:r w:rsidR="00B83E8A" w:rsidRPr="00AD3862">
        <w:rPr>
          <w:rFonts w:ascii="Century Gothic" w:hAnsi="Century Gothic"/>
          <w:sz w:val="18"/>
          <w:szCs w:val="18"/>
        </w:rPr>
        <w:t>cross-sectional research</w:t>
      </w:r>
      <w:proofErr w:type="gramEnd"/>
      <w:r w:rsidR="00B83E8A" w:rsidRPr="00AD3862">
        <w:rPr>
          <w:rFonts w:ascii="Century Gothic" w:hAnsi="Century Gothic"/>
          <w:sz w:val="18"/>
          <w:szCs w:val="18"/>
        </w:rPr>
        <w:t>, which involve</w:t>
      </w:r>
      <w:r w:rsidRPr="00AD3862">
        <w:rPr>
          <w:rFonts w:ascii="Century Gothic" w:hAnsi="Century Gothic"/>
          <w:sz w:val="18"/>
          <w:szCs w:val="18"/>
        </w:rPr>
        <w:t>d</w:t>
      </w:r>
      <w:r w:rsidR="00B83E8A" w:rsidRPr="00AD3862">
        <w:rPr>
          <w:rFonts w:ascii="Century Gothic" w:hAnsi="Century Gothic"/>
          <w:sz w:val="18"/>
          <w:szCs w:val="18"/>
        </w:rPr>
        <w:t xml:space="preserve"> </w:t>
      </w:r>
      <w:r w:rsidR="00B83E8A">
        <w:rPr>
          <w:rFonts w:ascii="Century Gothic" w:hAnsi="Century Gothic"/>
          <w:sz w:val="18"/>
          <w:szCs w:val="18"/>
        </w:rPr>
        <w:t xml:space="preserve">analysing data obtained from a subset of a sample at a single point in time. A group of 213 students from five different programs was selected randomly among 16 programs offered in UiTM </w:t>
      </w:r>
      <w:proofErr w:type="spellStart"/>
      <w:r w:rsidR="00B83E8A">
        <w:rPr>
          <w:rFonts w:ascii="Century Gothic" w:hAnsi="Century Gothic"/>
          <w:sz w:val="18"/>
          <w:szCs w:val="18"/>
        </w:rPr>
        <w:t>Jengka</w:t>
      </w:r>
      <w:proofErr w:type="spellEnd"/>
      <w:r w:rsidR="00B83E8A">
        <w:rPr>
          <w:rFonts w:ascii="Century Gothic" w:hAnsi="Century Gothic"/>
          <w:sz w:val="18"/>
          <w:szCs w:val="18"/>
        </w:rPr>
        <w:t xml:space="preserve">, Pahang as the respondents of this study. </w:t>
      </w:r>
      <w:r w:rsidR="00822276">
        <w:rPr>
          <w:rFonts w:ascii="Century Gothic" w:hAnsi="Century Gothic"/>
          <w:sz w:val="18"/>
          <w:szCs w:val="18"/>
        </w:rPr>
        <w:t>In obtaining</w:t>
      </w:r>
      <w:r w:rsidR="00B83E8A">
        <w:rPr>
          <w:rFonts w:ascii="Century Gothic" w:hAnsi="Century Gothic"/>
          <w:sz w:val="18"/>
          <w:szCs w:val="18"/>
        </w:rPr>
        <w:t xml:space="preserve"> the most accurate output that fits the objective</w:t>
      </w:r>
      <w:r w:rsidR="005D57B3">
        <w:rPr>
          <w:rFonts w:ascii="Century Gothic" w:hAnsi="Century Gothic"/>
          <w:sz w:val="18"/>
          <w:szCs w:val="18"/>
        </w:rPr>
        <w:t>s</w:t>
      </w:r>
      <w:r w:rsidR="00B83E8A">
        <w:rPr>
          <w:rFonts w:ascii="Century Gothic" w:hAnsi="Century Gothic"/>
          <w:sz w:val="18"/>
          <w:szCs w:val="18"/>
        </w:rPr>
        <w:t>, descriptive statistics, Chi-Square and Fisher Exact test</w:t>
      </w:r>
      <w:r w:rsidR="005D57B3">
        <w:rPr>
          <w:rFonts w:ascii="Century Gothic" w:hAnsi="Century Gothic"/>
          <w:sz w:val="18"/>
          <w:szCs w:val="18"/>
        </w:rPr>
        <w:t>s</w:t>
      </w:r>
      <w:r w:rsidR="00B83E8A">
        <w:rPr>
          <w:rFonts w:ascii="Century Gothic" w:hAnsi="Century Gothic"/>
          <w:sz w:val="18"/>
          <w:szCs w:val="18"/>
        </w:rPr>
        <w:t xml:space="preserve"> were performed to </w:t>
      </w:r>
      <w:proofErr w:type="spellStart"/>
      <w:r w:rsidR="00B83E8A">
        <w:rPr>
          <w:rFonts w:ascii="Century Gothic" w:hAnsi="Century Gothic"/>
          <w:sz w:val="18"/>
          <w:szCs w:val="18"/>
        </w:rPr>
        <w:t>analyze</w:t>
      </w:r>
      <w:proofErr w:type="spellEnd"/>
      <w:r w:rsidR="00B83E8A">
        <w:rPr>
          <w:rFonts w:ascii="Century Gothic" w:hAnsi="Century Gothic"/>
          <w:sz w:val="18"/>
          <w:szCs w:val="18"/>
        </w:rPr>
        <w:t xml:space="preserve"> the data. Th</w:t>
      </w:r>
      <w:r w:rsidR="0059577B">
        <w:rPr>
          <w:rFonts w:ascii="Century Gothic" w:hAnsi="Century Gothic"/>
          <w:sz w:val="18"/>
          <w:szCs w:val="18"/>
        </w:rPr>
        <w:t xml:space="preserve">is study's early stage </w:t>
      </w:r>
      <w:r w:rsidR="0059577B" w:rsidRPr="00AD3862">
        <w:rPr>
          <w:rFonts w:ascii="Century Gothic" w:hAnsi="Century Gothic"/>
          <w:sz w:val="18"/>
          <w:szCs w:val="18"/>
        </w:rPr>
        <w:t>involve</w:t>
      </w:r>
      <w:r w:rsidR="007D2A76" w:rsidRPr="00AD3862">
        <w:rPr>
          <w:rFonts w:ascii="Century Gothic" w:hAnsi="Century Gothic"/>
          <w:sz w:val="18"/>
          <w:szCs w:val="18"/>
        </w:rPr>
        <w:t xml:space="preserve">d </w:t>
      </w:r>
      <w:r w:rsidR="0059577B" w:rsidRPr="00AD3862">
        <w:rPr>
          <w:rFonts w:ascii="Century Gothic" w:hAnsi="Century Gothic"/>
          <w:sz w:val="18"/>
          <w:szCs w:val="18"/>
        </w:rPr>
        <w:t>constructing</w:t>
      </w:r>
      <w:r w:rsidR="00B83E8A" w:rsidRPr="00AD3862">
        <w:rPr>
          <w:rFonts w:ascii="Century Gothic" w:hAnsi="Century Gothic"/>
          <w:sz w:val="18"/>
          <w:szCs w:val="18"/>
        </w:rPr>
        <w:t xml:space="preserve"> a comprehensive literature review on the </w:t>
      </w:r>
      <w:r w:rsidR="007D2A76" w:rsidRPr="00AD3862">
        <w:rPr>
          <w:rFonts w:ascii="Century Gothic" w:hAnsi="Century Gothic"/>
          <w:sz w:val="18"/>
          <w:szCs w:val="18"/>
        </w:rPr>
        <w:t xml:space="preserve">topic </w:t>
      </w:r>
      <w:r w:rsidR="00B83E8A" w:rsidRPr="00AD3862">
        <w:rPr>
          <w:rFonts w:ascii="Century Gothic" w:hAnsi="Century Gothic"/>
          <w:sz w:val="18"/>
          <w:szCs w:val="18"/>
        </w:rPr>
        <w:t>concerned</w:t>
      </w:r>
      <w:r w:rsidR="00114016" w:rsidRPr="00AD3862">
        <w:rPr>
          <w:rFonts w:ascii="Century Gothic" w:hAnsi="Century Gothic"/>
          <w:sz w:val="18"/>
          <w:szCs w:val="18"/>
        </w:rPr>
        <w:t xml:space="preserve">. Next, a set of survey </w:t>
      </w:r>
      <w:r w:rsidR="00114016">
        <w:rPr>
          <w:rFonts w:ascii="Century Gothic" w:hAnsi="Century Gothic"/>
          <w:sz w:val="18"/>
          <w:szCs w:val="18"/>
        </w:rPr>
        <w:t>questions was finalized appropriate to the target group by including questions regarding</w:t>
      </w:r>
      <w:r w:rsidR="00192015">
        <w:rPr>
          <w:rFonts w:ascii="Century Gothic" w:hAnsi="Century Gothic"/>
          <w:sz w:val="18"/>
          <w:szCs w:val="18"/>
        </w:rPr>
        <w:t xml:space="preserve"> </w:t>
      </w:r>
      <w:r w:rsidR="00114016">
        <w:rPr>
          <w:rFonts w:ascii="Century Gothic" w:hAnsi="Century Gothic"/>
          <w:sz w:val="18"/>
          <w:szCs w:val="18"/>
        </w:rPr>
        <w:t xml:space="preserve">demographic characteristics and </w:t>
      </w:r>
      <w:r w:rsidR="00114016" w:rsidRPr="00AD3862">
        <w:rPr>
          <w:rFonts w:ascii="Century Gothic" w:hAnsi="Century Gothic"/>
          <w:sz w:val="18"/>
          <w:szCs w:val="18"/>
        </w:rPr>
        <w:t>student</w:t>
      </w:r>
      <w:r w:rsidR="00BB2575" w:rsidRPr="00AD3862">
        <w:rPr>
          <w:rFonts w:ascii="Century Gothic" w:hAnsi="Century Gothic"/>
          <w:sz w:val="18"/>
          <w:szCs w:val="18"/>
        </w:rPr>
        <w:t>s’</w:t>
      </w:r>
      <w:r w:rsidR="00114016" w:rsidRPr="00AD3862">
        <w:rPr>
          <w:rFonts w:ascii="Century Gothic" w:hAnsi="Century Gothic"/>
          <w:sz w:val="18"/>
          <w:szCs w:val="18"/>
        </w:rPr>
        <w:t xml:space="preserve"> </w:t>
      </w:r>
      <w:r w:rsidR="007D2A76" w:rsidRPr="00AD3862">
        <w:rPr>
          <w:rFonts w:ascii="Century Gothic" w:hAnsi="Century Gothic"/>
          <w:sz w:val="18"/>
          <w:szCs w:val="18"/>
        </w:rPr>
        <w:t xml:space="preserve">weekend </w:t>
      </w:r>
      <w:r w:rsidR="00114016" w:rsidRPr="00AD3862">
        <w:rPr>
          <w:rFonts w:ascii="Century Gothic" w:hAnsi="Century Gothic"/>
          <w:sz w:val="18"/>
          <w:szCs w:val="18"/>
        </w:rPr>
        <w:t xml:space="preserve">leisure activities during MCO. There </w:t>
      </w:r>
      <w:r w:rsidR="007D2A76" w:rsidRPr="00AD3862">
        <w:rPr>
          <w:rFonts w:ascii="Century Gothic" w:hAnsi="Century Gothic"/>
          <w:sz w:val="18"/>
          <w:szCs w:val="18"/>
        </w:rPr>
        <w:t>we</w:t>
      </w:r>
      <w:r w:rsidR="00114016" w:rsidRPr="00AD3862">
        <w:rPr>
          <w:rFonts w:ascii="Century Gothic" w:hAnsi="Century Gothic"/>
          <w:sz w:val="18"/>
          <w:szCs w:val="18"/>
        </w:rPr>
        <w:t>re four categorical variables included under the demographic section</w:t>
      </w:r>
      <w:r w:rsidR="00374781" w:rsidRPr="00AD3862">
        <w:rPr>
          <w:rFonts w:ascii="Century Gothic" w:hAnsi="Century Gothic"/>
          <w:sz w:val="18"/>
          <w:szCs w:val="18"/>
        </w:rPr>
        <w:t>,</w:t>
      </w:r>
      <w:r w:rsidR="00BB2575" w:rsidRPr="00AD3862">
        <w:rPr>
          <w:rFonts w:ascii="Century Gothic" w:hAnsi="Century Gothic"/>
          <w:sz w:val="18"/>
          <w:szCs w:val="18"/>
        </w:rPr>
        <w:t xml:space="preserve"> which </w:t>
      </w:r>
      <w:r w:rsidR="00814505" w:rsidRPr="00AD3862">
        <w:rPr>
          <w:rFonts w:ascii="Century Gothic" w:hAnsi="Century Gothic"/>
          <w:sz w:val="18"/>
          <w:szCs w:val="18"/>
        </w:rPr>
        <w:t>we</w:t>
      </w:r>
      <w:r w:rsidR="00BB2575" w:rsidRPr="00AD3862">
        <w:rPr>
          <w:rFonts w:ascii="Century Gothic" w:hAnsi="Century Gothic"/>
          <w:sz w:val="18"/>
          <w:szCs w:val="18"/>
        </w:rPr>
        <w:t>re age, gender, program enrolled</w:t>
      </w:r>
      <w:r w:rsidR="00114016" w:rsidRPr="00AD3862">
        <w:rPr>
          <w:rFonts w:ascii="Century Gothic" w:hAnsi="Century Gothic"/>
          <w:sz w:val="18"/>
          <w:szCs w:val="18"/>
        </w:rPr>
        <w:t xml:space="preserve"> and their current semester. </w:t>
      </w:r>
      <w:r w:rsidR="00114016">
        <w:rPr>
          <w:rFonts w:ascii="Century Gothic" w:hAnsi="Century Gothic"/>
          <w:sz w:val="18"/>
          <w:szCs w:val="18"/>
        </w:rPr>
        <w:t>M</w:t>
      </w:r>
      <w:r w:rsidR="00374781">
        <w:rPr>
          <w:rFonts w:ascii="Century Gothic" w:hAnsi="Century Gothic"/>
          <w:sz w:val="18"/>
          <w:szCs w:val="18"/>
        </w:rPr>
        <w:t>ea</w:t>
      </w:r>
      <w:r w:rsidR="00114016">
        <w:rPr>
          <w:rFonts w:ascii="Century Gothic" w:hAnsi="Century Gothic"/>
          <w:sz w:val="18"/>
          <w:szCs w:val="18"/>
        </w:rPr>
        <w:t xml:space="preserve">nwhile, the weekend activities section was formed as ordinal </w:t>
      </w:r>
      <w:r w:rsidR="00114016">
        <w:rPr>
          <w:rFonts w:ascii="Century Gothic" w:hAnsi="Century Gothic"/>
          <w:sz w:val="18"/>
          <w:szCs w:val="18"/>
        </w:rPr>
        <w:lastRenderedPageBreak/>
        <w:t xml:space="preserve">questions (less than 1 hour, less than 2 hours, less than 3 hours, less than 4 hours, more than 4 hours, and none). The ordinal questions </w:t>
      </w:r>
      <w:r w:rsidR="007D2A76" w:rsidRPr="00AD3862">
        <w:rPr>
          <w:rFonts w:ascii="Century Gothic" w:hAnsi="Century Gothic"/>
          <w:sz w:val="18"/>
          <w:szCs w:val="18"/>
        </w:rPr>
        <w:t>we</w:t>
      </w:r>
      <w:r w:rsidR="00114016" w:rsidRPr="00AD3862">
        <w:rPr>
          <w:rFonts w:ascii="Century Gothic" w:hAnsi="Century Gothic"/>
          <w:sz w:val="18"/>
          <w:szCs w:val="18"/>
        </w:rPr>
        <w:t>re re</w:t>
      </w:r>
      <w:r w:rsidR="00114016">
        <w:rPr>
          <w:rFonts w:ascii="Century Gothic" w:hAnsi="Century Gothic"/>
          <w:sz w:val="18"/>
          <w:szCs w:val="18"/>
        </w:rPr>
        <w:t xml:space="preserve">lated </w:t>
      </w:r>
      <w:r w:rsidR="00114016" w:rsidRPr="00192015">
        <w:rPr>
          <w:rFonts w:ascii="Century Gothic" w:hAnsi="Century Gothic"/>
          <w:sz w:val="18"/>
          <w:szCs w:val="18"/>
        </w:rPr>
        <w:t>to</w:t>
      </w:r>
      <w:r w:rsidR="00192015">
        <w:rPr>
          <w:rFonts w:ascii="Century Gothic" w:hAnsi="Century Gothic"/>
          <w:color w:val="FF0000"/>
          <w:sz w:val="18"/>
          <w:szCs w:val="18"/>
        </w:rPr>
        <w:t xml:space="preserve"> </w:t>
      </w:r>
      <w:r w:rsidR="00114016" w:rsidRPr="00192015">
        <w:rPr>
          <w:rFonts w:ascii="Century Gothic" w:hAnsi="Century Gothic"/>
          <w:sz w:val="18"/>
          <w:szCs w:val="18"/>
        </w:rPr>
        <w:t>activities</w:t>
      </w:r>
      <w:r w:rsidR="00114016">
        <w:rPr>
          <w:rFonts w:ascii="Century Gothic" w:hAnsi="Century Gothic"/>
          <w:sz w:val="18"/>
          <w:szCs w:val="18"/>
        </w:rPr>
        <w:t>, such as 1) watching television, 2) reading, 3) playing computer or electronic games, 4) doing homework or assignment, 5) surfing social networking sites, 6)</w:t>
      </w:r>
      <w:r w:rsidR="00EA7666">
        <w:rPr>
          <w:rFonts w:ascii="Century Gothic" w:hAnsi="Century Gothic"/>
          <w:sz w:val="18"/>
          <w:szCs w:val="18"/>
        </w:rPr>
        <w:t xml:space="preserve"> spending time with family, 7) playing outdoor games, 8) shopping, 9) eating or drinking, 10) cooking, 11) working part-time, 12) volunteering, 13) sleeping, 14) planting and 15) painting. The nominal </w:t>
      </w:r>
      <w:r w:rsidR="00EA7666" w:rsidRPr="00AD3862">
        <w:rPr>
          <w:rFonts w:ascii="Century Gothic" w:hAnsi="Century Gothic"/>
          <w:sz w:val="18"/>
          <w:szCs w:val="18"/>
        </w:rPr>
        <w:t>questions ask</w:t>
      </w:r>
      <w:r w:rsidR="007D2A76" w:rsidRPr="00AD3862">
        <w:rPr>
          <w:rFonts w:ascii="Century Gothic" w:hAnsi="Century Gothic"/>
          <w:sz w:val="18"/>
          <w:szCs w:val="18"/>
        </w:rPr>
        <w:t>ed</w:t>
      </w:r>
      <w:r w:rsidR="00EA7666" w:rsidRPr="00AD3862">
        <w:rPr>
          <w:rFonts w:ascii="Century Gothic" w:hAnsi="Century Gothic"/>
          <w:sz w:val="18"/>
          <w:szCs w:val="18"/>
        </w:rPr>
        <w:t xml:space="preserve"> whether 1) students enjoy the weekend during MCO, and 2) students </w:t>
      </w:r>
      <w:r w:rsidR="007D2A76" w:rsidRPr="00AD3862">
        <w:rPr>
          <w:rFonts w:ascii="Century Gothic" w:hAnsi="Century Gothic"/>
          <w:sz w:val="18"/>
          <w:szCs w:val="18"/>
        </w:rPr>
        <w:t>prepare</w:t>
      </w:r>
      <w:r w:rsidR="00EA7666" w:rsidRPr="00AD3862">
        <w:rPr>
          <w:rFonts w:ascii="Century Gothic" w:hAnsi="Century Gothic"/>
          <w:sz w:val="18"/>
          <w:szCs w:val="18"/>
        </w:rPr>
        <w:t xml:space="preserve"> a weekend to</w:t>
      </w:r>
      <w:r w:rsidR="007D2A76" w:rsidRPr="00AD3862">
        <w:rPr>
          <w:rFonts w:ascii="Century Gothic" w:hAnsi="Century Gothic"/>
          <w:sz w:val="18"/>
          <w:szCs w:val="18"/>
        </w:rPr>
        <w:t>-</w:t>
      </w:r>
      <w:r w:rsidR="00EA7666" w:rsidRPr="00AD3862">
        <w:rPr>
          <w:rFonts w:ascii="Century Gothic" w:hAnsi="Century Gothic"/>
          <w:sz w:val="18"/>
          <w:szCs w:val="18"/>
        </w:rPr>
        <w:t xml:space="preserve">do </w:t>
      </w:r>
      <w:r w:rsidR="00EA7666">
        <w:rPr>
          <w:rFonts w:ascii="Century Gothic" w:hAnsi="Century Gothic"/>
          <w:sz w:val="18"/>
          <w:szCs w:val="18"/>
        </w:rPr>
        <w:t>list during MCO. The data was collected from the responses received once the survey questions were distributed among the students.</w:t>
      </w:r>
    </w:p>
    <w:p w14:paraId="790457CD" w14:textId="77777777" w:rsidR="00EA7666" w:rsidRDefault="00EA7666" w:rsidP="00EA7666">
      <w:pPr>
        <w:jc w:val="both"/>
        <w:rPr>
          <w:rFonts w:ascii="Century Gothic" w:hAnsi="Century Gothic"/>
          <w:sz w:val="18"/>
          <w:szCs w:val="18"/>
        </w:rPr>
      </w:pPr>
    </w:p>
    <w:p w14:paraId="2D0A438E" w14:textId="0FE5B142" w:rsidR="0050679C" w:rsidRDefault="00EA7666" w:rsidP="00EA7666">
      <w:pPr>
        <w:jc w:val="both"/>
        <w:rPr>
          <w:rFonts w:ascii="Century Gothic" w:hAnsi="Century Gothic"/>
          <w:sz w:val="18"/>
          <w:szCs w:val="18"/>
        </w:rPr>
      </w:pPr>
      <w:r>
        <w:rPr>
          <w:rFonts w:ascii="Century Gothic" w:hAnsi="Century Gothic"/>
          <w:sz w:val="18"/>
          <w:szCs w:val="18"/>
        </w:rPr>
        <w:t>The data obtained was</w:t>
      </w:r>
      <w:r w:rsidR="00374781">
        <w:rPr>
          <w:rFonts w:ascii="Century Gothic" w:hAnsi="Century Gothic"/>
          <w:sz w:val="18"/>
          <w:szCs w:val="18"/>
        </w:rPr>
        <w:t xml:space="preserve"> then</w:t>
      </w:r>
      <w:r>
        <w:rPr>
          <w:rFonts w:ascii="Century Gothic" w:hAnsi="Century Gothic"/>
          <w:sz w:val="18"/>
          <w:szCs w:val="18"/>
        </w:rPr>
        <w:t xml:space="preserve"> recorded and appropriately </w:t>
      </w:r>
      <w:proofErr w:type="spellStart"/>
      <w:r>
        <w:rPr>
          <w:rFonts w:ascii="Century Gothic" w:hAnsi="Century Gothic"/>
          <w:sz w:val="18"/>
          <w:szCs w:val="18"/>
        </w:rPr>
        <w:t>analyzed</w:t>
      </w:r>
      <w:proofErr w:type="spellEnd"/>
      <w:r>
        <w:rPr>
          <w:rFonts w:ascii="Century Gothic" w:hAnsi="Century Gothic"/>
          <w:sz w:val="18"/>
          <w:szCs w:val="18"/>
        </w:rPr>
        <w:t xml:space="preserve"> by performing screening, exploring, and </w:t>
      </w:r>
      <w:r w:rsidR="004E52C0">
        <w:rPr>
          <w:rFonts w:ascii="Century Gothic" w:hAnsi="Century Gothic"/>
          <w:sz w:val="18"/>
          <w:szCs w:val="18"/>
        </w:rPr>
        <w:t xml:space="preserve">cleaning using R software version 4.0.2. The frequencies and distributions of the data were determined, and data analysis was carried out by conducting descriptive statistics, Chi-Square and Fisher Exact </w:t>
      </w:r>
      <w:r w:rsidR="004E52C0" w:rsidRPr="00AD3862">
        <w:rPr>
          <w:rFonts w:ascii="Century Gothic" w:hAnsi="Century Gothic"/>
          <w:sz w:val="18"/>
          <w:szCs w:val="18"/>
        </w:rPr>
        <w:t>test</w:t>
      </w:r>
      <w:r w:rsidR="007D2A76" w:rsidRPr="00AD3862">
        <w:rPr>
          <w:rFonts w:ascii="Century Gothic" w:hAnsi="Century Gothic"/>
          <w:sz w:val="18"/>
          <w:szCs w:val="18"/>
        </w:rPr>
        <w:t>s</w:t>
      </w:r>
      <w:r w:rsidR="004E52C0" w:rsidRPr="00AD3862">
        <w:rPr>
          <w:rFonts w:ascii="Century Gothic" w:hAnsi="Century Gothic"/>
          <w:sz w:val="18"/>
          <w:szCs w:val="18"/>
        </w:rPr>
        <w:t>. Besides, the data was explored by performing descriptive statistics and illustrating graphs of each variable to explain the demographic characteristics of student</w:t>
      </w:r>
      <w:r w:rsidR="00497340" w:rsidRPr="00AD3862">
        <w:rPr>
          <w:rFonts w:ascii="Century Gothic" w:hAnsi="Century Gothic"/>
          <w:sz w:val="18"/>
          <w:szCs w:val="18"/>
        </w:rPr>
        <w:t>s’</w:t>
      </w:r>
      <w:r w:rsidR="004E52C0" w:rsidRPr="00AD3862">
        <w:rPr>
          <w:rFonts w:ascii="Century Gothic" w:hAnsi="Century Gothic"/>
          <w:sz w:val="18"/>
          <w:szCs w:val="18"/>
        </w:rPr>
        <w:t xml:space="preserve"> location elicited on the weekend activities during MCO. Then, the percentages an</w:t>
      </w:r>
      <w:r w:rsidR="00497340" w:rsidRPr="00AD3862">
        <w:rPr>
          <w:rFonts w:ascii="Century Gothic" w:hAnsi="Century Gothic"/>
          <w:sz w:val="18"/>
          <w:szCs w:val="18"/>
        </w:rPr>
        <w:t>d</w:t>
      </w:r>
      <w:r w:rsidR="004E52C0" w:rsidRPr="00AD3862">
        <w:rPr>
          <w:rFonts w:ascii="Century Gothic" w:hAnsi="Century Gothic"/>
          <w:sz w:val="18"/>
          <w:szCs w:val="18"/>
        </w:rPr>
        <w:t xml:space="preserve"> frequencies of categorical variables were identified. The associations between the students’ </w:t>
      </w:r>
      <w:r w:rsidR="007D2A76" w:rsidRPr="00AD3862">
        <w:rPr>
          <w:rFonts w:ascii="Century Gothic" w:hAnsi="Century Gothic"/>
          <w:sz w:val="18"/>
          <w:szCs w:val="18"/>
        </w:rPr>
        <w:t xml:space="preserve">weekend </w:t>
      </w:r>
      <w:r w:rsidR="004E52C0" w:rsidRPr="00AD3862">
        <w:rPr>
          <w:rFonts w:ascii="Century Gothic" w:hAnsi="Century Gothic"/>
          <w:sz w:val="18"/>
          <w:szCs w:val="18"/>
        </w:rPr>
        <w:t xml:space="preserve">leisure </w:t>
      </w:r>
      <w:r w:rsidR="004E52C0">
        <w:rPr>
          <w:rFonts w:ascii="Century Gothic" w:hAnsi="Century Gothic"/>
          <w:sz w:val="18"/>
          <w:szCs w:val="18"/>
        </w:rPr>
        <w:t>activities during MCO and</w:t>
      </w:r>
      <w:r w:rsidR="0050679C">
        <w:rPr>
          <w:rFonts w:ascii="Century Gothic" w:hAnsi="Century Gothic"/>
          <w:sz w:val="18"/>
          <w:szCs w:val="18"/>
        </w:rPr>
        <w:t xml:space="preserve"> demographic characteristics were determined using a Chi-Square and Fisher Exact test. Both test</w:t>
      </w:r>
      <w:r w:rsidR="00497340">
        <w:rPr>
          <w:rFonts w:ascii="Century Gothic" w:hAnsi="Century Gothic"/>
          <w:sz w:val="18"/>
          <w:szCs w:val="18"/>
        </w:rPr>
        <w:t>s</w:t>
      </w:r>
      <w:r w:rsidR="0050679C">
        <w:rPr>
          <w:rFonts w:ascii="Century Gothic" w:hAnsi="Century Gothic"/>
          <w:sz w:val="18"/>
          <w:szCs w:val="18"/>
        </w:rPr>
        <w:t xml:space="preserve"> of independence evaluate if some categorical variables are correlated with some populations (</w:t>
      </w:r>
      <w:proofErr w:type="spellStart"/>
      <w:r w:rsidR="0050679C">
        <w:rPr>
          <w:rFonts w:ascii="Century Gothic" w:hAnsi="Century Gothic"/>
          <w:sz w:val="18"/>
          <w:szCs w:val="18"/>
        </w:rPr>
        <w:t>Turhan</w:t>
      </w:r>
      <w:proofErr w:type="spellEnd"/>
      <w:r w:rsidR="0050679C">
        <w:rPr>
          <w:rFonts w:ascii="Century Gothic" w:hAnsi="Century Gothic"/>
          <w:sz w:val="18"/>
          <w:szCs w:val="18"/>
        </w:rPr>
        <w:t>, 2020). The formula for computing the Chi-Square test statistics is as follows:</w:t>
      </w:r>
    </w:p>
    <w:p w14:paraId="412D0459" w14:textId="770C95B5" w:rsidR="0050679C" w:rsidRDefault="0050679C" w:rsidP="00EA7666">
      <w:pPr>
        <w:jc w:val="both"/>
        <w:rPr>
          <w:rFonts w:ascii="Century Gothic" w:hAnsi="Century Gothic"/>
          <w:sz w:val="18"/>
          <w:szCs w:val="18"/>
        </w:rPr>
      </w:pPr>
    </w:p>
    <w:p w14:paraId="38D8369E" w14:textId="6997F4F6" w:rsidR="0050679C" w:rsidRDefault="00455062" w:rsidP="00D50F8A">
      <w:pPr>
        <w:jc w:val="right"/>
        <w:rPr>
          <w:rFonts w:ascii="Century Gothic" w:hAnsi="Century Gothic"/>
          <w:sz w:val="18"/>
          <w:szCs w:val="18"/>
        </w:rPr>
      </w:pPr>
      <w:r>
        <w:rPr>
          <w:rFonts w:ascii="Century Gothic" w:hAnsi="Century Gothic"/>
          <w:noProof/>
          <w:sz w:val="18"/>
          <w:szCs w:val="18"/>
        </w:rPr>
        <w:drawing>
          <wp:inline distT="0" distB="0" distL="0" distR="0" wp14:anchorId="53152EFF" wp14:editId="52B44A6C">
            <wp:extent cx="3190875" cy="342900"/>
            <wp:effectExtent l="0" t="0" r="0"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90875" cy="342900"/>
                    </a:xfrm>
                    <a:prstGeom prst="rect">
                      <a:avLst/>
                    </a:prstGeom>
                    <a:noFill/>
                    <a:ln>
                      <a:noFill/>
                    </a:ln>
                  </pic:spPr>
                </pic:pic>
              </a:graphicData>
            </a:graphic>
          </wp:inline>
        </w:drawing>
      </w:r>
    </w:p>
    <w:p w14:paraId="758951BC" w14:textId="77777777" w:rsidR="00622F4F" w:rsidRDefault="00622F4F" w:rsidP="00D50F8A">
      <w:pPr>
        <w:jc w:val="both"/>
        <w:rPr>
          <w:rFonts w:ascii="Century Gothic" w:hAnsi="Century Gothic"/>
          <w:sz w:val="18"/>
          <w:szCs w:val="18"/>
        </w:rPr>
      </w:pPr>
    </w:p>
    <w:p w14:paraId="6AD4E3C3" w14:textId="33C05BAA" w:rsidR="00D50F8A" w:rsidRDefault="00D50F8A" w:rsidP="00D50F8A">
      <w:pPr>
        <w:jc w:val="both"/>
        <w:rPr>
          <w:rFonts w:ascii="Century Gothic" w:hAnsi="Century Gothic"/>
          <w:sz w:val="18"/>
          <w:szCs w:val="18"/>
        </w:rPr>
      </w:pPr>
      <w:r>
        <w:rPr>
          <w:rFonts w:ascii="Century Gothic" w:hAnsi="Century Gothic"/>
          <w:sz w:val="18"/>
          <w:szCs w:val="18"/>
        </w:rPr>
        <w:t xml:space="preserve">where </w:t>
      </w:r>
      <w:r w:rsidRPr="00F513B0">
        <w:rPr>
          <w:rFonts w:ascii="Century Gothic" w:hAnsi="Century Gothic"/>
          <w:i/>
          <w:iCs/>
          <w:sz w:val="18"/>
          <w:szCs w:val="18"/>
        </w:rPr>
        <w:t>n</w:t>
      </w:r>
      <w:r>
        <w:rPr>
          <w:rFonts w:ascii="Century Gothic" w:hAnsi="Century Gothic"/>
          <w:sz w:val="18"/>
          <w:szCs w:val="18"/>
        </w:rPr>
        <w:t xml:space="preserve"> is the number of cells in the table, </w:t>
      </w:r>
      <w:proofErr w:type="spellStart"/>
      <w:proofErr w:type="gramStart"/>
      <w:r w:rsidRPr="00F513B0">
        <w:rPr>
          <w:rFonts w:ascii="Century Gothic" w:hAnsi="Century Gothic"/>
          <w:i/>
          <w:iCs/>
          <w:sz w:val="18"/>
          <w:szCs w:val="18"/>
        </w:rPr>
        <w:t>O</w:t>
      </w:r>
      <w:r w:rsidRPr="00F513B0">
        <w:rPr>
          <w:rFonts w:ascii="Century Gothic" w:hAnsi="Century Gothic"/>
          <w:i/>
          <w:iCs/>
          <w:sz w:val="18"/>
          <w:szCs w:val="18"/>
          <w:vertAlign w:val="subscript"/>
        </w:rPr>
        <w:t>r,c</w:t>
      </w:r>
      <w:proofErr w:type="spellEnd"/>
      <w:proofErr w:type="gramEnd"/>
      <w:r>
        <w:rPr>
          <w:rFonts w:ascii="Century Gothic" w:hAnsi="Century Gothic"/>
          <w:sz w:val="18"/>
          <w:szCs w:val="18"/>
        </w:rPr>
        <w:t xml:space="preserve"> is the observed frequency number at the level </w:t>
      </w:r>
      <w:r w:rsidRPr="00F513B0">
        <w:rPr>
          <w:rFonts w:ascii="Century Gothic" w:hAnsi="Century Gothic"/>
          <w:i/>
          <w:iCs/>
          <w:sz w:val="18"/>
          <w:szCs w:val="18"/>
        </w:rPr>
        <w:t>r</w:t>
      </w:r>
      <w:r>
        <w:rPr>
          <w:rFonts w:ascii="Century Gothic" w:hAnsi="Century Gothic"/>
          <w:sz w:val="18"/>
          <w:szCs w:val="18"/>
        </w:rPr>
        <w:t xml:space="preserve"> of variable A</w:t>
      </w:r>
      <w:r w:rsidR="00E74D50">
        <w:rPr>
          <w:rFonts w:ascii="Century Gothic" w:hAnsi="Century Gothic"/>
          <w:sz w:val="18"/>
          <w:szCs w:val="18"/>
        </w:rPr>
        <w:t>,</w:t>
      </w:r>
      <w:r>
        <w:rPr>
          <w:rFonts w:ascii="Century Gothic" w:hAnsi="Century Gothic"/>
          <w:sz w:val="18"/>
          <w:szCs w:val="18"/>
        </w:rPr>
        <w:t xml:space="preserve"> and level </w:t>
      </w:r>
      <w:r w:rsidRPr="00F513B0">
        <w:rPr>
          <w:rFonts w:ascii="Century Gothic" w:hAnsi="Century Gothic"/>
          <w:i/>
          <w:iCs/>
          <w:sz w:val="18"/>
          <w:szCs w:val="18"/>
        </w:rPr>
        <w:t>c</w:t>
      </w:r>
      <w:r>
        <w:rPr>
          <w:rFonts w:ascii="Century Gothic" w:hAnsi="Century Gothic"/>
          <w:sz w:val="18"/>
          <w:szCs w:val="18"/>
        </w:rPr>
        <w:t xml:space="preserve"> at the variable B. The </w:t>
      </w:r>
      <w:proofErr w:type="spellStart"/>
      <w:r w:rsidRPr="00F513B0">
        <w:rPr>
          <w:rFonts w:ascii="Century Gothic" w:hAnsi="Century Gothic"/>
          <w:i/>
          <w:iCs/>
          <w:sz w:val="18"/>
          <w:szCs w:val="18"/>
        </w:rPr>
        <w:t>E</w:t>
      </w:r>
      <w:r w:rsidRPr="00F513B0">
        <w:rPr>
          <w:rFonts w:ascii="Century Gothic" w:hAnsi="Century Gothic"/>
          <w:i/>
          <w:iCs/>
          <w:sz w:val="18"/>
          <w:szCs w:val="18"/>
          <w:vertAlign w:val="subscript"/>
        </w:rPr>
        <w:t>r,c</w:t>
      </w:r>
      <w:proofErr w:type="spellEnd"/>
      <w:r>
        <w:rPr>
          <w:rFonts w:ascii="Century Gothic" w:hAnsi="Century Gothic"/>
          <w:sz w:val="18"/>
          <w:szCs w:val="18"/>
        </w:rPr>
        <w:t xml:space="preserve"> is the expected frequency number at the level </w:t>
      </w:r>
      <w:r w:rsidRPr="00F513B0">
        <w:rPr>
          <w:rFonts w:ascii="Century Gothic" w:hAnsi="Century Gothic"/>
          <w:i/>
          <w:iCs/>
          <w:sz w:val="18"/>
          <w:szCs w:val="18"/>
        </w:rPr>
        <w:t>r</w:t>
      </w:r>
      <w:r>
        <w:rPr>
          <w:rFonts w:ascii="Century Gothic" w:hAnsi="Century Gothic"/>
          <w:sz w:val="18"/>
          <w:szCs w:val="18"/>
        </w:rPr>
        <w:t xml:space="preserve"> of the variable A and the level </w:t>
      </w:r>
      <w:r w:rsidRPr="00F513B0">
        <w:rPr>
          <w:rFonts w:ascii="Century Gothic" w:hAnsi="Century Gothic"/>
          <w:i/>
          <w:iCs/>
          <w:sz w:val="18"/>
          <w:szCs w:val="18"/>
        </w:rPr>
        <w:t>c</w:t>
      </w:r>
      <w:r>
        <w:rPr>
          <w:rFonts w:ascii="Century Gothic" w:hAnsi="Century Gothic"/>
          <w:sz w:val="18"/>
          <w:szCs w:val="18"/>
        </w:rPr>
        <w:t xml:space="preserve"> of the vari</w:t>
      </w:r>
      <w:r w:rsidR="00D70613">
        <w:rPr>
          <w:rFonts w:ascii="Century Gothic" w:hAnsi="Century Gothic"/>
          <w:sz w:val="18"/>
          <w:szCs w:val="18"/>
        </w:rPr>
        <w:t>a</w:t>
      </w:r>
      <w:r>
        <w:rPr>
          <w:rFonts w:ascii="Century Gothic" w:hAnsi="Century Gothic"/>
          <w:sz w:val="18"/>
          <w:szCs w:val="18"/>
        </w:rPr>
        <w:t>ble B.</w:t>
      </w:r>
    </w:p>
    <w:p w14:paraId="095F72BB" w14:textId="2DC11493" w:rsidR="00D50F8A" w:rsidRDefault="00D50F8A" w:rsidP="00D50F8A">
      <w:pPr>
        <w:jc w:val="both"/>
        <w:rPr>
          <w:rFonts w:ascii="Century Gothic" w:hAnsi="Century Gothic"/>
          <w:sz w:val="18"/>
          <w:szCs w:val="18"/>
        </w:rPr>
      </w:pPr>
    </w:p>
    <w:p w14:paraId="633F1E6C" w14:textId="589E6385" w:rsidR="00D50F8A" w:rsidRDefault="00133D63" w:rsidP="00D50F8A">
      <w:pPr>
        <w:jc w:val="both"/>
        <w:rPr>
          <w:rFonts w:ascii="Century Gothic" w:hAnsi="Century Gothic"/>
          <w:sz w:val="18"/>
          <w:szCs w:val="18"/>
        </w:rPr>
      </w:pPr>
      <w:r>
        <w:rPr>
          <w:rFonts w:ascii="Century Gothic" w:hAnsi="Century Gothic"/>
          <w:sz w:val="18"/>
          <w:szCs w:val="18"/>
        </w:rPr>
        <w:t xml:space="preserve">Fisher Exact test is used for </w:t>
      </w:r>
      <w:r w:rsidR="00D70613">
        <w:rPr>
          <w:rFonts w:ascii="Century Gothic" w:hAnsi="Century Gothic"/>
          <w:sz w:val="18"/>
          <w:szCs w:val="18"/>
        </w:rPr>
        <w:t xml:space="preserve">a </w:t>
      </w:r>
      <w:r>
        <w:rPr>
          <w:rFonts w:ascii="Century Gothic" w:hAnsi="Century Gothic"/>
          <w:sz w:val="18"/>
          <w:szCs w:val="18"/>
        </w:rPr>
        <w:t>categorical variable with at least one of the categor</w:t>
      </w:r>
      <w:r w:rsidR="00D70613">
        <w:rPr>
          <w:rFonts w:ascii="Century Gothic" w:hAnsi="Century Gothic"/>
          <w:sz w:val="18"/>
          <w:szCs w:val="18"/>
        </w:rPr>
        <w:t>ies</w:t>
      </w:r>
      <w:r>
        <w:rPr>
          <w:rFonts w:ascii="Century Gothic" w:hAnsi="Century Gothic"/>
          <w:sz w:val="18"/>
          <w:szCs w:val="18"/>
        </w:rPr>
        <w:t xml:space="preserve"> giv</w:t>
      </w:r>
      <w:r w:rsidR="00D70613">
        <w:rPr>
          <w:rFonts w:ascii="Century Gothic" w:hAnsi="Century Gothic"/>
          <w:sz w:val="18"/>
          <w:szCs w:val="18"/>
        </w:rPr>
        <w:t>ing</w:t>
      </w:r>
      <w:r>
        <w:rPr>
          <w:rFonts w:ascii="Century Gothic" w:hAnsi="Century Gothic"/>
          <w:sz w:val="18"/>
          <w:szCs w:val="18"/>
        </w:rPr>
        <w:t xml:space="preserve"> values less than 5. This test showed that conditional on the margins of the table, </w:t>
      </w:r>
      <w:r w:rsidR="006860B5">
        <w:rPr>
          <w:rFonts w:ascii="Century Gothic" w:hAnsi="Century Gothic"/>
          <w:sz w:val="18"/>
          <w:szCs w:val="18"/>
        </w:rPr>
        <w:t>‘</w:t>
      </w:r>
      <w:r>
        <w:rPr>
          <w:rFonts w:ascii="Century Gothic" w:hAnsi="Century Gothic"/>
          <w:sz w:val="18"/>
          <w:szCs w:val="18"/>
        </w:rPr>
        <w:t>a</w:t>
      </w:r>
      <w:r w:rsidR="006860B5">
        <w:rPr>
          <w:rFonts w:ascii="Century Gothic" w:hAnsi="Century Gothic"/>
          <w:sz w:val="18"/>
          <w:szCs w:val="18"/>
        </w:rPr>
        <w:t>’</w:t>
      </w:r>
      <w:r>
        <w:rPr>
          <w:rFonts w:ascii="Century Gothic" w:hAnsi="Century Gothic"/>
          <w:sz w:val="18"/>
          <w:szCs w:val="18"/>
        </w:rPr>
        <w:t xml:space="preserve"> is distributed as a hypergeometric distribution with </w:t>
      </w:r>
      <w:proofErr w:type="spellStart"/>
      <w:r w:rsidRPr="00F513B0">
        <w:rPr>
          <w:rFonts w:ascii="Century Gothic" w:hAnsi="Century Gothic"/>
          <w:i/>
          <w:iCs/>
          <w:sz w:val="18"/>
          <w:szCs w:val="18"/>
        </w:rPr>
        <w:t>a+c</w:t>
      </w:r>
      <w:proofErr w:type="spellEnd"/>
      <w:r>
        <w:rPr>
          <w:rFonts w:ascii="Century Gothic" w:hAnsi="Century Gothic"/>
          <w:sz w:val="18"/>
          <w:szCs w:val="18"/>
        </w:rPr>
        <w:t xml:space="preserve"> draws from a population with </w:t>
      </w:r>
      <w:proofErr w:type="spellStart"/>
      <w:r>
        <w:rPr>
          <w:rFonts w:ascii="Century Gothic" w:hAnsi="Century Gothic"/>
          <w:sz w:val="18"/>
          <w:szCs w:val="18"/>
        </w:rPr>
        <w:t>a+b</w:t>
      </w:r>
      <w:proofErr w:type="spellEnd"/>
      <w:r>
        <w:rPr>
          <w:rFonts w:ascii="Century Gothic" w:hAnsi="Century Gothic"/>
          <w:sz w:val="18"/>
          <w:szCs w:val="18"/>
        </w:rPr>
        <w:t xml:space="preserve"> successes and </w:t>
      </w:r>
      <w:proofErr w:type="spellStart"/>
      <w:r w:rsidRPr="00F513B0">
        <w:rPr>
          <w:rFonts w:ascii="Century Gothic" w:hAnsi="Century Gothic"/>
          <w:i/>
          <w:iCs/>
          <w:sz w:val="18"/>
          <w:szCs w:val="18"/>
        </w:rPr>
        <w:t>c+d</w:t>
      </w:r>
      <w:proofErr w:type="spellEnd"/>
      <w:r>
        <w:rPr>
          <w:rFonts w:ascii="Century Gothic" w:hAnsi="Century Gothic"/>
          <w:sz w:val="18"/>
          <w:szCs w:val="18"/>
        </w:rPr>
        <w:t xml:space="preserve"> failures. The probability of obtaining such </w:t>
      </w:r>
      <w:r w:rsidR="00DC5746">
        <w:rPr>
          <w:rFonts w:ascii="Century Gothic" w:hAnsi="Century Gothic"/>
          <w:sz w:val="18"/>
          <w:szCs w:val="18"/>
        </w:rPr>
        <w:t xml:space="preserve">a </w:t>
      </w:r>
      <w:r>
        <w:rPr>
          <w:rFonts w:ascii="Century Gothic" w:hAnsi="Century Gothic"/>
          <w:sz w:val="18"/>
          <w:szCs w:val="18"/>
        </w:rPr>
        <w:t>set of values is given by:</w:t>
      </w:r>
    </w:p>
    <w:p w14:paraId="6716CBB7" w14:textId="70922888" w:rsidR="00133D63" w:rsidRDefault="00133D63" w:rsidP="00D50F8A">
      <w:pPr>
        <w:jc w:val="both"/>
        <w:rPr>
          <w:rFonts w:ascii="Century Gothic" w:hAnsi="Century Gothic"/>
          <w:sz w:val="18"/>
          <w:szCs w:val="18"/>
        </w:rPr>
      </w:pPr>
    </w:p>
    <w:p w14:paraId="3229EFAE" w14:textId="0A50452F" w:rsidR="00133D63" w:rsidRDefault="00455062" w:rsidP="00133D63">
      <w:pPr>
        <w:jc w:val="right"/>
        <w:rPr>
          <w:rFonts w:ascii="Century Gothic" w:hAnsi="Century Gothic"/>
          <w:sz w:val="18"/>
          <w:szCs w:val="18"/>
        </w:rPr>
      </w:pPr>
      <w:r>
        <w:rPr>
          <w:rFonts w:ascii="Century Gothic" w:hAnsi="Century Gothic"/>
          <w:noProof/>
          <w:sz w:val="18"/>
          <w:szCs w:val="18"/>
        </w:rPr>
        <w:drawing>
          <wp:inline distT="0" distB="0" distL="0" distR="0" wp14:anchorId="5BE5D951" wp14:editId="550DB7C8">
            <wp:extent cx="3381375" cy="352425"/>
            <wp:effectExtent l="0" t="0" r="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1375" cy="352425"/>
                    </a:xfrm>
                    <a:prstGeom prst="rect">
                      <a:avLst/>
                    </a:prstGeom>
                    <a:noFill/>
                    <a:ln>
                      <a:noFill/>
                    </a:ln>
                  </pic:spPr>
                </pic:pic>
              </a:graphicData>
            </a:graphic>
          </wp:inline>
        </w:drawing>
      </w:r>
    </w:p>
    <w:p w14:paraId="70823239" w14:textId="77777777" w:rsidR="0050679C" w:rsidRDefault="0050679C" w:rsidP="00EA7666">
      <w:pPr>
        <w:jc w:val="both"/>
        <w:rPr>
          <w:rFonts w:ascii="Century Gothic" w:hAnsi="Century Gothic"/>
          <w:sz w:val="18"/>
          <w:szCs w:val="18"/>
        </w:rPr>
      </w:pPr>
    </w:p>
    <w:p w14:paraId="397A4A5C" w14:textId="79CDFDC6" w:rsidR="00F513B0" w:rsidRDefault="00133D63" w:rsidP="00EA7666">
      <w:pPr>
        <w:jc w:val="both"/>
        <w:rPr>
          <w:rFonts w:ascii="Century Gothic" w:hAnsi="Century Gothic"/>
          <w:sz w:val="18"/>
          <w:szCs w:val="18"/>
        </w:rPr>
      </w:pPr>
      <w:r>
        <w:rPr>
          <w:rFonts w:ascii="Century Gothic" w:hAnsi="Century Gothic"/>
          <w:sz w:val="18"/>
          <w:szCs w:val="18"/>
        </w:rPr>
        <w:t xml:space="preserve">where </w:t>
      </w:r>
      <w:r w:rsidRPr="00F513B0">
        <w:rPr>
          <w:rFonts w:ascii="Century Gothic" w:hAnsi="Century Gothic"/>
          <w:i/>
          <w:iCs/>
          <w:sz w:val="18"/>
          <w:szCs w:val="18"/>
        </w:rPr>
        <w:t>(n k)</w:t>
      </w:r>
      <w:r>
        <w:rPr>
          <w:rFonts w:ascii="Century Gothic" w:hAnsi="Century Gothic"/>
          <w:sz w:val="18"/>
          <w:szCs w:val="18"/>
        </w:rPr>
        <w:t xml:space="preserve"> is the binomial coefficient and the </w:t>
      </w:r>
      <w:proofErr w:type="gramStart"/>
      <w:r w:rsidRPr="00AD3862">
        <w:rPr>
          <w:rFonts w:ascii="Century Gothic" w:hAnsi="Century Gothic"/>
          <w:sz w:val="18"/>
          <w:szCs w:val="18"/>
        </w:rPr>
        <w:t>symbol</w:t>
      </w:r>
      <w:r w:rsidR="007D2A76" w:rsidRPr="00AD3862">
        <w:rPr>
          <w:rFonts w:ascii="Century Gothic" w:hAnsi="Century Gothic"/>
          <w:sz w:val="18"/>
          <w:szCs w:val="18"/>
        </w:rPr>
        <w:t xml:space="preserve"> </w:t>
      </w:r>
      <w:r w:rsidRPr="00AD3862">
        <w:rPr>
          <w:rFonts w:ascii="Century Gothic" w:hAnsi="Century Gothic"/>
          <w:sz w:val="18"/>
          <w:szCs w:val="18"/>
        </w:rPr>
        <w:t>!</w:t>
      </w:r>
      <w:proofErr w:type="gramEnd"/>
      <w:r w:rsidRPr="00AD3862">
        <w:rPr>
          <w:rFonts w:ascii="Century Gothic" w:hAnsi="Century Gothic"/>
          <w:sz w:val="18"/>
          <w:szCs w:val="18"/>
        </w:rPr>
        <w:t xml:space="preserve"> indicates </w:t>
      </w:r>
      <w:r>
        <w:rPr>
          <w:rFonts w:ascii="Century Gothic" w:hAnsi="Century Gothic"/>
          <w:sz w:val="18"/>
          <w:szCs w:val="18"/>
        </w:rPr>
        <w:t>the factor operator. Like other test</w:t>
      </w:r>
      <w:r w:rsidR="00F513B0">
        <w:rPr>
          <w:rFonts w:ascii="Century Gothic" w:hAnsi="Century Gothic"/>
          <w:sz w:val="18"/>
          <w:szCs w:val="18"/>
        </w:rPr>
        <w:t>s of independence, these two test</w:t>
      </w:r>
      <w:r w:rsidR="00974687">
        <w:rPr>
          <w:rFonts w:ascii="Century Gothic" w:hAnsi="Century Gothic"/>
          <w:sz w:val="18"/>
          <w:szCs w:val="18"/>
        </w:rPr>
        <w:t>s</w:t>
      </w:r>
      <w:r w:rsidR="00F513B0">
        <w:rPr>
          <w:rFonts w:ascii="Century Gothic" w:hAnsi="Century Gothic"/>
          <w:sz w:val="18"/>
          <w:szCs w:val="18"/>
        </w:rPr>
        <w:t xml:space="preserve"> assume that the individual observations are independent.</w:t>
      </w:r>
    </w:p>
    <w:p w14:paraId="5E85A0AE" w14:textId="007D4A09"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4CD12761" w14:textId="7FA4F30E"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3029C0A3" w14:textId="5882A2B8" w:rsidR="006D01A4" w:rsidRDefault="006D01A4" w:rsidP="006D01A4">
      <w:pPr>
        <w:spacing w:line="360" w:lineRule="auto"/>
        <w:jc w:val="both"/>
        <w:rPr>
          <w:rFonts w:ascii="Century Gothic" w:hAnsi="Century Gothic"/>
          <w:b/>
          <w:bCs/>
          <w:sz w:val="18"/>
          <w:szCs w:val="18"/>
        </w:rPr>
      </w:pPr>
      <w:r w:rsidRPr="004A3590">
        <w:rPr>
          <w:rFonts w:ascii="Century Gothic" w:hAnsi="Century Gothic"/>
          <w:b/>
          <w:bCs/>
          <w:sz w:val="18"/>
          <w:szCs w:val="18"/>
        </w:rPr>
        <w:t xml:space="preserve">4. </w:t>
      </w:r>
      <w:r w:rsidR="00B75642">
        <w:rPr>
          <w:rFonts w:ascii="Century Gothic" w:hAnsi="Century Gothic"/>
          <w:b/>
          <w:bCs/>
          <w:sz w:val="18"/>
          <w:szCs w:val="18"/>
        </w:rPr>
        <w:tab/>
      </w:r>
      <w:r w:rsidR="00CF21B6" w:rsidRPr="004A3590">
        <w:rPr>
          <w:rFonts w:ascii="Century Gothic" w:hAnsi="Century Gothic"/>
          <w:b/>
          <w:bCs/>
          <w:sz w:val="18"/>
          <w:szCs w:val="18"/>
        </w:rPr>
        <w:t xml:space="preserve">Results </w:t>
      </w:r>
    </w:p>
    <w:p w14:paraId="5D9258CA" w14:textId="69E500B1" w:rsidR="00A7509E" w:rsidRPr="00AD3862" w:rsidRDefault="00A57253" w:rsidP="00A57253">
      <w:pPr>
        <w:ind w:firstLine="720"/>
        <w:jc w:val="both"/>
        <w:rPr>
          <w:rFonts w:ascii="Century Gothic" w:hAnsi="Century Gothic"/>
          <w:sz w:val="18"/>
          <w:szCs w:val="18"/>
        </w:rPr>
      </w:pPr>
      <w:r w:rsidRPr="00B75642">
        <w:rPr>
          <w:rFonts w:ascii="Century Gothic" w:hAnsi="Century Gothic"/>
          <w:sz w:val="18"/>
          <w:szCs w:val="18"/>
        </w:rPr>
        <w:t>The</w:t>
      </w:r>
      <w:r w:rsidR="00196941">
        <w:rPr>
          <w:rFonts w:ascii="Century Gothic" w:hAnsi="Century Gothic"/>
          <w:sz w:val="18"/>
          <w:szCs w:val="18"/>
        </w:rPr>
        <w:t xml:space="preserve"> result section will discuss two parts</w:t>
      </w:r>
      <w:r w:rsidR="007A3E97">
        <w:rPr>
          <w:rFonts w:ascii="Century Gothic" w:hAnsi="Century Gothic"/>
          <w:sz w:val="18"/>
          <w:szCs w:val="18"/>
        </w:rPr>
        <w:t>,</w:t>
      </w:r>
      <w:r w:rsidR="00196941">
        <w:rPr>
          <w:rFonts w:ascii="Century Gothic" w:hAnsi="Century Gothic"/>
          <w:sz w:val="18"/>
          <w:szCs w:val="18"/>
        </w:rPr>
        <w:t xml:space="preserve"> data exploration and association determination. The data exploration section represents the results obtained for demographic characteristics and student</w:t>
      </w:r>
      <w:r w:rsidR="007A3E97">
        <w:rPr>
          <w:rFonts w:ascii="Century Gothic" w:hAnsi="Century Gothic"/>
          <w:sz w:val="18"/>
          <w:szCs w:val="18"/>
        </w:rPr>
        <w:t>s’</w:t>
      </w:r>
      <w:r w:rsidR="00196941">
        <w:rPr>
          <w:rFonts w:ascii="Century Gothic" w:hAnsi="Century Gothic"/>
          <w:sz w:val="18"/>
          <w:szCs w:val="18"/>
        </w:rPr>
        <w:t xml:space="preserve"> </w:t>
      </w:r>
      <w:r w:rsidR="00DA5B4B" w:rsidRPr="00D50ADF">
        <w:rPr>
          <w:rFonts w:ascii="Century Gothic" w:hAnsi="Century Gothic"/>
          <w:sz w:val="18"/>
          <w:szCs w:val="18"/>
        </w:rPr>
        <w:t xml:space="preserve">leisure </w:t>
      </w:r>
      <w:r w:rsidR="00D50ADF" w:rsidRPr="00AD3862">
        <w:rPr>
          <w:rFonts w:ascii="Century Gothic" w:hAnsi="Century Gothic"/>
          <w:sz w:val="18"/>
          <w:szCs w:val="18"/>
        </w:rPr>
        <w:t xml:space="preserve">weekend </w:t>
      </w:r>
      <w:r w:rsidR="00196941" w:rsidRPr="00AD3862">
        <w:rPr>
          <w:rFonts w:ascii="Century Gothic" w:hAnsi="Century Gothic"/>
          <w:sz w:val="18"/>
          <w:szCs w:val="18"/>
        </w:rPr>
        <w:t xml:space="preserve">activities during MCO in </w:t>
      </w:r>
      <w:r w:rsidR="009F46D4" w:rsidRPr="00AD3862">
        <w:rPr>
          <w:rFonts w:ascii="Century Gothic" w:hAnsi="Century Gothic"/>
          <w:sz w:val="18"/>
          <w:szCs w:val="18"/>
        </w:rPr>
        <w:t xml:space="preserve">the </w:t>
      </w:r>
      <w:r w:rsidR="00196941" w:rsidRPr="00AD3862">
        <w:rPr>
          <w:rFonts w:ascii="Century Gothic" w:hAnsi="Century Gothic"/>
          <w:sz w:val="18"/>
          <w:szCs w:val="18"/>
        </w:rPr>
        <w:t>frequency table and bar plot. The association determination section represents the association between the students</w:t>
      </w:r>
      <w:r w:rsidR="007D2A76" w:rsidRPr="00AD3862">
        <w:rPr>
          <w:rFonts w:ascii="Century Gothic" w:hAnsi="Century Gothic"/>
          <w:sz w:val="18"/>
          <w:szCs w:val="18"/>
        </w:rPr>
        <w:t>’</w:t>
      </w:r>
      <w:r w:rsidR="00196941" w:rsidRPr="00AD3862">
        <w:rPr>
          <w:rFonts w:ascii="Century Gothic" w:hAnsi="Century Gothic"/>
          <w:sz w:val="18"/>
          <w:szCs w:val="18"/>
        </w:rPr>
        <w:t xml:space="preserve"> </w:t>
      </w:r>
      <w:r w:rsidR="007D2A76" w:rsidRPr="00AD3862">
        <w:rPr>
          <w:rFonts w:ascii="Century Gothic" w:hAnsi="Century Gothic"/>
          <w:sz w:val="18"/>
          <w:szCs w:val="18"/>
        </w:rPr>
        <w:t xml:space="preserve">weekend </w:t>
      </w:r>
      <w:r w:rsidR="00196941" w:rsidRPr="00AD3862">
        <w:rPr>
          <w:rFonts w:ascii="Century Gothic" w:hAnsi="Century Gothic"/>
          <w:sz w:val="18"/>
          <w:szCs w:val="18"/>
        </w:rPr>
        <w:t>leisure activities during MCO and demographic c</w:t>
      </w:r>
      <w:r w:rsidR="009F46D4" w:rsidRPr="00AD3862">
        <w:rPr>
          <w:rFonts w:ascii="Century Gothic" w:hAnsi="Century Gothic"/>
          <w:sz w:val="18"/>
          <w:szCs w:val="18"/>
        </w:rPr>
        <w:t>h</w:t>
      </w:r>
      <w:r w:rsidR="00196941" w:rsidRPr="00AD3862">
        <w:rPr>
          <w:rFonts w:ascii="Century Gothic" w:hAnsi="Century Gothic"/>
          <w:sz w:val="18"/>
          <w:szCs w:val="18"/>
        </w:rPr>
        <w:t>aracteristics by using Chi-Square and Fisher Exact test</w:t>
      </w:r>
      <w:r w:rsidR="007D2A76" w:rsidRPr="00AD3862">
        <w:rPr>
          <w:rFonts w:ascii="Century Gothic" w:hAnsi="Century Gothic"/>
          <w:sz w:val="18"/>
          <w:szCs w:val="18"/>
        </w:rPr>
        <w:t>s</w:t>
      </w:r>
      <w:r w:rsidR="00196941" w:rsidRPr="00AD3862">
        <w:rPr>
          <w:rFonts w:ascii="Century Gothic" w:hAnsi="Century Gothic"/>
          <w:sz w:val="18"/>
          <w:szCs w:val="18"/>
        </w:rPr>
        <w:t>.</w:t>
      </w:r>
      <w:r w:rsidRPr="00AD3862">
        <w:rPr>
          <w:rFonts w:ascii="Century Gothic" w:hAnsi="Century Gothic"/>
          <w:sz w:val="18"/>
          <w:szCs w:val="18"/>
        </w:rPr>
        <w:t xml:space="preserve"> </w:t>
      </w:r>
    </w:p>
    <w:p w14:paraId="0C24783E" w14:textId="77777777" w:rsidR="00A7509E" w:rsidRDefault="00A7509E" w:rsidP="00A7509E">
      <w:pPr>
        <w:jc w:val="both"/>
        <w:rPr>
          <w:rFonts w:ascii="Century Gothic" w:hAnsi="Century Gothic"/>
          <w:sz w:val="18"/>
          <w:szCs w:val="18"/>
        </w:rPr>
      </w:pPr>
    </w:p>
    <w:p w14:paraId="5DE9A0B9" w14:textId="77777777" w:rsidR="00D50ADF" w:rsidRDefault="00D50ADF" w:rsidP="00A7509E">
      <w:pPr>
        <w:jc w:val="both"/>
        <w:rPr>
          <w:rFonts w:ascii="Century Gothic" w:hAnsi="Century Gothic"/>
          <w:b/>
          <w:bCs/>
          <w:i/>
          <w:iCs/>
          <w:sz w:val="18"/>
          <w:szCs w:val="18"/>
        </w:rPr>
      </w:pPr>
    </w:p>
    <w:p w14:paraId="17129AB0" w14:textId="77777777" w:rsidR="00D50ADF" w:rsidRDefault="00D50ADF" w:rsidP="00A7509E">
      <w:pPr>
        <w:jc w:val="both"/>
        <w:rPr>
          <w:rFonts w:ascii="Century Gothic" w:hAnsi="Century Gothic"/>
          <w:b/>
          <w:bCs/>
          <w:i/>
          <w:iCs/>
          <w:sz w:val="18"/>
          <w:szCs w:val="18"/>
        </w:rPr>
      </w:pPr>
    </w:p>
    <w:p w14:paraId="1843F95D" w14:textId="66C7B90A" w:rsidR="00A7509E" w:rsidRPr="008F280E" w:rsidRDefault="00A7509E" w:rsidP="00A7509E">
      <w:pPr>
        <w:jc w:val="both"/>
        <w:rPr>
          <w:rFonts w:ascii="Century Gothic" w:hAnsi="Century Gothic"/>
          <w:b/>
          <w:bCs/>
          <w:i/>
          <w:iCs/>
          <w:sz w:val="18"/>
          <w:szCs w:val="18"/>
        </w:rPr>
      </w:pPr>
      <w:r w:rsidRPr="008F280E">
        <w:rPr>
          <w:rFonts w:ascii="Century Gothic" w:hAnsi="Century Gothic"/>
          <w:b/>
          <w:bCs/>
          <w:i/>
          <w:iCs/>
          <w:sz w:val="18"/>
          <w:szCs w:val="18"/>
        </w:rPr>
        <w:lastRenderedPageBreak/>
        <w:t>Data Exploration</w:t>
      </w:r>
    </w:p>
    <w:p w14:paraId="48682978" w14:textId="09D66FA2" w:rsidR="00A57253" w:rsidRDefault="00274EE1" w:rsidP="00A7509E">
      <w:pPr>
        <w:ind w:firstLine="720"/>
        <w:jc w:val="both"/>
        <w:rPr>
          <w:rFonts w:ascii="Century Gothic" w:hAnsi="Century Gothic"/>
          <w:sz w:val="18"/>
          <w:szCs w:val="18"/>
        </w:rPr>
      </w:pPr>
      <w:r>
        <w:rPr>
          <w:rFonts w:ascii="Century Gothic" w:hAnsi="Century Gothic"/>
          <w:sz w:val="18"/>
          <w:szCs w:val="18"/>
        </w:rPr>
        <w:t>D</w:t>
      </w:r>
      <w:r w:rsidR="00A7509E">
        <w:rPr>
          <w:rFonts w:ascii="Century Gothic" w:hAnsi="Century Gothic"/>
          <w:sz w:val="18"/>
          <w:szCs w:val="18"/>
        </w:rPr>
        <w:t xml:space="preserve">escriptive statistics were performed using a frequency table and bar plot for the demographic characteristics and students’ </w:t>
      </w:r>
      <w:r w:rsidR="00A7509E" w:rsidRPr="00AD3862">
        <w:rPr>
          <w:rFonts w:ascii="Century Gothic" w:hAnsi="Century Gothic"/>
          <w:sz w:val="18"/>
          <w:szCs w:val="18"/>
        </w:rPr>
        <w:t xml:space="preserve">leisure weekend </w:t>
      </w:r>
      <w:r w:rsidR="00A7509E">
        <w:rPr>
          <w:rFonts w:ascii="Century Gothic" w:hAnsi="Century Gothic"/>
          <w:sz w:val="18"/>
          <w:szCs w:val="18"/>
        </w:rPr>
        <w:t xml:space="preserve">activities during MCO. Based on Table 1, most </w:t>
      </w:r>
      <w:r w:rsidR="00A7509E" w:rsidRPr="00AD3862">
        <w:rPr>
          <w:rFonts w:ascii="Century Gothic" w:hAnsi="Century Gothic"/>
          <w:sz w:val="18"/>
          <w:szCs w:val="18"/>
        </w:rPr>
        <w:t xml:space="preserve">students </w:t>
      </w:r>
      <w:r w:rsidR="00564361" w:rsidRPr="00AD3862">
        <w:rPr>
          <w:rFonts w:ascii="Century Gothic" w:hAnsi="Century Gothic"/>
          <w:sz w:val="18"/>
          <w:szCs w:val="18"/>
        </w:rPr>
        <w:t>we</w:t>
      </w:r>
      <w:r w:rsidR="00A7509E" w:rsidRPr="00AD3862">
        <w:rPr>
          <w:rFonts w:ascii="Century Gothic" w:hAnsi="Century Gothic"/>
          <w:sz w:val="18"/>
          <w:szCs w:val="18"/>
        </w:rPr>
        <w:t>re females</w:t>
      </w:r>
      <w:r w:rsidR="00A7509E">
        <w:rPr>
          <w:rFonts w:ascii="Century Gothic" w:hAnsi="Century Gothic"/>
          <w:sz w:val="18"/>
          <w:szCs w:val="18"/>
        </w:rPr>
        <w:t>, with 132 (62%), while males</w:t>
      </w:r>
      <w:r w:rsidR="00A7509E" w:rsidRPr="00E441CF">
        <w:rPr>
          <w:rFonts w:ascii="Century Gothic" w:hAnsi="Century Gothic"/>
          <w:color w:val="FF0000"/>
          <w:sz w:val="18"/>
          <w:szCs w:val="18"/>
        </w:rPr>
        <w:t xml:space="preserve"> </w:t>
      </w:r>
      <w:r w:rsidR="00564361" w:rsidRPr="00AD3862">
        <w:rPr>
          <w:rFonts w:ascii="Century Gothic" w:hAnsi="Century Gothic"/>
          <w:sz w:val="18"/>
          <w:szCs w:val="18"/>
        </w:rPr>
        <w:t>we</w:t>
      </w:r>
      <w:r w:rsidR="00A7509E" w:rsidRPr="00AD3862">
        <w:rPr>
          <w:rFonts w:ascii="Century Gothic" w:hAnsi="Century Gothic"/>
          <w:sz w:val="18"/>
          <w:szCs w:val="18"/>
        </w:rPr>
        <w:t>re</w:t>
      </w:r>
      <w:r w:rsidR="00A7509E" w:rsidRPr="00E441CF">
        <w:rPr>
          <w:rFonts w:ascii="Century Gothic" w:hAnsi="Century Gothic"/>
          <w:color w:val="FF0000"/>
          <w:sz w:val="18"/>
          <w:szCs w:val="18"/>
        </w:rPr>
        <w:t xml:space="preserve"> </w:t>
      </w:r>
      <w:r w:rsidR="00A7509E">
        <w:rPr>
          <w:rFonts w:ascii="Century Gothic" w:hAnsi="Century Gothic"/>
          <w:sz w:val="18"/>
          <w:szCs w:val="18"/>
        </w:rPr>
        <w:t xml:space="preserve">81 (38%). Most of the respondents, involving 111 (52%) students </w:t>
      </w:r>
      <w:r w:rsidR="00564361">
        <w:rPr>
          <w:rFonts w:ascii="Century Gothic" w:hAnsi="Century Gothic"/>
          <w:sz w:val="18"/>
          <w:szCs w:val="18"/>
        </w:rPr>
        <w:t xml:space="preserve">were </w:t>
      </w:r>
      <w:r w:rsidR="00A7509E" w:rsidRPr="00D50ADF">
        <w:rPr>
          <w:rFonts w:ascii="Century Gothic" w:hAnsi="Century Gothic"/>
          <w:sz w:val="18"/>
          <w:szCs w:val="18"/>
        </w:rPr>
        <w:t xml:space="preserve">aged </w:t>
      </w:r>
      <w:r w:rsidR="00A7509E">
        <w:rPr>
          <w:rFonts w:ascii="Century Gothic" w:hAnsi="Century Gothic"/>
          <w:sz w:val="18"/>
          <w:szCs w:val="18"/>
        </w:rPr>
        <w:t>between 20 to 21 years old and 102 (48%)</w:t>
      </w:r>
      <w:r w:rsidR="009F46D4">
        <w:rPr>
          <w:rFonts w:ascii="Century Gothic" w:hAnsi="Century Gothic"/>
          <w:sz w:val="18"/>
          <w:szCs w:val="18"/>
        </w:rPr>
        <w:t>,</w:t>
      </w:r>
      <w:r w:rsidR="00A7509E">
        <w:rPr>
          <w:rFonts w:ascii="Century Gothic" w:hAnsi="Century Gothic"/>
          <w:sz w:val="18"/>
          <w:szCs w:val="18"/>
        </w:rPr>
        <w:t xml:space="preserve"> </w:t>
      </w:r>
      <w:r w:rsidR="00564361" w:rsidRPr="00AD3862">
        <w:rPr>
          <w:rFonts w:ascii="Century Gothic" w:hAnsi="Century Gothic"/>
          <w:sz w:val="18"/>
          <w:szCs w:val="18"/>
        </w:rPr>
        <w:t>we</w:t>
      </w:r>
      <w:r w:rsidR="00A7509E" w:rsidRPr="00AD3862">
        <w:rPr>
          <w:rFonts w:ascii="Century Gothic" w:hAnsi="Century Gothic"/>
          <w:sz w:val="18"/>
          <w:szCs w:val="18"/>
        </w:rPr>
        <w:t xml:space="preserve">re between 18 to 19 years old. The majority </w:t>
      </w:r>
      <w:r w:rsidR="00564361" w:rsidRPr="00AD3862">
        <w:rPr>
          <w:rFonts w:ascii="Century Gothic" w:hAnsi="Century Gothic"/>
          <w:sz w:val="18"/>
          <w:szCs w:val="18"/>
        </w:rPr>
        <w:t>we</w:t>
      </w:r>
      <w:r w:rsidR="00A7509E" w:rsidRPr="00AD3862">
        <w:rPr>
          <w:rFonts w:ascii="Century Gothic" w:hAnsi="Century Gothic"/>
          <w:sz w:val="18"/>
          <w:szCs w:val="18"/>
        </w:rPr>
        <w:t xml:space="preserve">re currently in semester 1 to semester 3 with 200 (94%) students, while 13 (6%) </w:t>
      </w:r>
      <w:r w:rsidR="00564361" w:rsidRPr="00AD3862">
        <w:rPr>
          <w:rFonts w:ascii="Century Gothic" w:hAnsi="Century Gothic"/>
          <w:sz w:val="18"/>
          <w:szCs w:val="18"/>
        </w:rPr>
        <w:t>we</w:t>
      </w:r>
      <w:r w:rsidR="00A7509E" w:rsidRPr="00AD3862">
        <w:rPr>
          <w:rFonts w:ascii="Century Gothic" w:hAnsi="Century Gothic"/>
          <w:sz w:val="18"/>
          <w:szCs w:val="18"/>
        </w:rPr>
        <w:t>re in semester 4 to semester 6. The highest percentage, 75%</w:t>
      </w:r>
      <w:r w:rsidR="0029603A" w:rsidRPr="00AD3862">
        <w:rPr>
          <w:rFonts w:ascii="Century Gothic" w:hAnsi="Century Gothic"/>
          <w:sz w:val="18"/>
          <w:szCs w:val="18"/>
        </w:rPr>
        <w:t>,</w:t>
      </w:r>
      <w:r w:rsidR="008244A1" w:rsidRPr="00AD3862">
        <w:rPr>
          <w:rFonts w:ascii="Century Gothic" w:hAnsi="Century Gothic"/>
          <w:sz w:val="18"/>
          <w:szCs w:val="18"/>
        </w:rPr>
        <w:t xml:space="preserve"> with 159 students was recorded from the field of science and technology, while 25% with 54 </w:t>
      </w:r>
      <w:r w:rsidR="00564361" w:rsidRPr="00AD3862">
        <w:rPr>
          <w:rFonts w:ascii="Century Gothic" w:hAnsi="Century Gothic"/>
          <w:sz w:val="18"/>
          <w:szCs w:val="18"/>
        </w:rPr>
        <w:t>wer</w:t>
      </w:r>
      <w:r w:rsidR="008244A1" w:rsidRPr="00AD3862">
        <w:rPr>
          <w:rFonts w:ascii="Century Gothic" w:hAnsi="Century Gothic"/>
          <w:sz w:val="18"/>
          <w:szCs w:val="18"/>
        </w:rPr>
        <w:t xml:space="preserve">e from </w:t>
      </w:r>
      <w:r w:rsidR="008244A1">
        <w:rPr>
          <w:rFonts w:ascii="Century Gothic" w:hAnsi="Century Gothic"/>
          <w:sz w:val="18"/>
          <w:szCs w:val="18"/>
        </w:rPr>
        <w:t>the field of s</w:t>
      </w:r>
      <w:r w:rsidR="001806CF">
        <w:rPr>
          <w:rFonts w:ascii="Century Gothic" w:hAnsi="Century Gothic"/>
          <w:sz w:val="18"/>
          <w:szCs w:val="18"/>
        </w:rPr>
        <w:t xml:space="preserve">ocial </w:t>
      </w:r>
      <w:r w:rsidR="00FE3A46">
        <w:rPr>
          <w:rFonts w:ascii="Century Gothic" w:hAnsi="Century Gothic"/>
          <w:sz w:val="18"/>
          <w:szCs w:val="18"/>
        </w:rPr>
        <w:t>science</w:t>
      </w:r>
      <w:r w:rsidR="008244A1">
        <w:rPr>
          <w:rFonts w:ascii="Century Gothic" w:hAnsi="Century Gothic"/>
          <w:sz w:val="18"/>
          <w:szCs w:val="18"/>
        </w:rPr>
        <w:t>.</w:t>
      </w:r>
    </w:p>
    <w:p w14:paraId="5B459DD2" w14:textId="7B7ACCF8" w:rsidR="008244A1" w:rsidRDefault="008244A1" w:rsidP="00A7509E">
      <w:pPr>
        <w:ind w:firstLine="720"/>
        <w:jc w:val="both"/>
        <w:rPr>
          <w:rFonts w:ascii="Century Gothic" w:hAnsi="Century Gothic"/>
          <w:sz w:val="18"/>
          <w:szCs w:val="18"/>
        </w:rPr>
      </w:pPr>
    </w:p>
    <w:p w14:paraId="67E17B9E" w14:textId="77777777" w:rsidR="008244A1" w:rsidRPr="00A57253" w:rsidRDefault="008244A1" w:rsidP="008244A1">
      <w:pPr>
        <w:jc w:val="both"/>
        <w:rPr>
          <w:rFonts w:ascii="Century Gothic" w:eastAsia="Times New Roman" w:hAnsi="Century Gothic"/>
          <w:i/>
          <w:iCs/>
          <w:sz w:val="18"/>
          <w:szCs w:val="18"/>
        </w:rPr>
      </w:pPr>
      <w:r w:rsidRPr="00A57253">
        <w:rPr>
          <w:rFonts w:ascii="Century Gothic" w:eastAsia="Times New Roman" w:hAnsi="Century Gothic"/>
          <w:i/>
          <w:iCs/>
          <w:sz w:val="18"/>
          <w:szCs w:val="18"/>
        </w:rPr>
        <w:t>Table 1</w:t>
      </w:r>
    </w:p>
    <w:p w14:paraId="50504E97" w14:textId="35C59B49" w:rsidR="008244A1" w:rsidRDefault="008244A1" w:rsidP="008244A1">
      <w:pPr>
        <w:jc w:val="both"/>
        <w:rPr>
          <w:rFonts w:ascii="Century Gothic" w:eastAsia="Times New Roman" w:hAnsi="Century Gothic"/>
          <w:i/>
          <w:iCs/>
          <w:sz w:val="18"/>
          <w:szCs w:val="18"/>
        </w:rPr>
      </w:pPr>
      <w:r>
        <w:rPr>
          <w:rFonts w:ascii="Century Gothic" w:eastAsia="Times New Roman" w:hAnsi="Century Gothic"/>
          <w:i/>
          <w:iCs/>
          <w:sz w:val="18"/>
          <w:szCs w:val="18"/>
        </w:rPr>
        <w:t>Frequency table for demographic characteristics</w:t>
      </w:r>
    </w:p>
    <w:p w14:paraId="78E31A68" w14:textId="3B78EE49" w:rsidR="005568AC" w:rsidRDefault="005568AC" w:rsidP="008244A1">
      <w:pPr>
        <w:jc w:val="both"/>
        <w:rPr>
          <w:rFonts w:ascii="Century Gothic" w:eastAsia="Times New Roman" w:hAnsi="Century Gothic"/>
          <w:i/>
          <w:iCs/>
          <w:sz w:val="18"/>
          <w:szCs w:val="18"/>
        </w:rPr>
      </w:pPr>
    </w:p>
    <w:tbl>
      <w:tblPr>
        <w:tblW w:w="5000" w:type="pct"/>
        <w:tblBorders>
          <w:top w:val="single" w:sz="4" w:space="0" w:color="000000"/>
          <w:bottom w:val="single" w:sz="4" w:space="0" w:color="000000"/>
        </w:tblBorders>
        <w:tblLook w:val="04A0" w:firstRow="1" w:lastRow="0" w:firstColumn="1" w:lastColumn="0" w:noHBand="0" w:noVBand="1"/>
      </w:tblPr>
      <w:tblGrid>
        <w:gridCol w:w="2136"/>
        <w:gridCol w:w="2393"/>
        <w:gridCol w:w="1936"/>
        <w:gridCol w:w="2039"/>
      </w:tblGrid>
      <w:tr w:rsidR="001806CF" w:rsidRPr="00C0298A" w14:paraId="66BF434C" w14:textId="77777777" w:rsidTr="00252334">
        <w:tc>
          <w:tcPr>
            <w:tcW w:w="1256" w:type="pct"/>
            <w:tcBorders>
              <w:bottom w:val="single" w:sz="4" w:space="0" w:color="000000"/>
            </w:tcBorders>
            <w:shd w:val="clear" w:color="auto" w:fill="auto"/>
          </w:tcPr>
          <w:p w14:paraId="614F813C"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Variables</w:t>
            </w:r>
          </w:p>
        </w:tc>
        <w:tc>
          <w:tcPr>
            <w:tcW w:w="1407" w:type="pct"/>
            <w:tcBorders>
              <w:bottom w:val="single" w:sz="4" w:space="0" w:color="000000"/>
            </w:tcBorders>
            <w:shd w:val="clear" w:color="auto" w:fill="auto"/>
          </w:tcPr>
          <w:p w14:paraId="421DB7C8" w14:textId="77777777" w:rsidR="005568AC" w:rsidRPr="00C0298A" w:rsidRDefault="005568AC" w:rsidP="00C43F4D">
            <w:pPr>
              <w:rPr>
                <w:rFonts w:ascii="Century Gothic" w:eastAsia="Times New Roman" w:hAnsi="Century Gothic" w:cs="Calibri"/>
                <w:b/>
                <w:bCs/>
                <w:color w:val="000000"/>
                <w:sz w:val="18"/>
                <w:szCs w:val="18"/>
              </w:rPr>
            </w:pPr>
          </w:p>
        </w:tc>
        <w:tc>
          <w:tcPr>
            <w:tcW w:w="1138" w:type="pct"/>
            <w:tcBorders>
              <w:bottom w:val="single" w:sz="4" w:space="0" w:color="000000"/>
            </w:tcBorders>
            <w:shd w:val="clear" w:color="auto" w:fill="auto"/>
          </w:tcPr>
          <w:p w14:paraId="09205D75" w14:textId="77777777" w:rsidR="005568AC" w:rsidRPr="00C0298A" w:rsidRDefault="005568AC" w:rsidP="00C43F4D">
            <w:pPr>
              <w:rPr>
                <w:rFonts w:ascii="Century Gothic" w:eastAsia="Times New Roman" w:hAnsi="Century Gothic" w:cs="Calibri"/>
                <w:b/>
                <w:bCs/>
                <w:i/>
                <w:color w:val="000000"/>
                <w:sz w:val="18"/>
                <w:szCs w:val="18"/>
              </w:rPr>
            </w:pPr>
            <w:r w:rsidRPr="00C0298A">
              <w:rPr>
                <w:rFonts w:ascii="Century Gothic" w:eastAsia="Times New Roman" w:hAnsi="Century Gothic" w:cs="Calibri"/>
                <w:b/>
                <w:bCs/>
                <w:i/>
                <w:color w:val="000000"/>
                <w:sz w:val="18"/>
                <w:szCs w:val="18"/>
              </w:rPr>
              <w:t>Frequencies</w:t>
            </w:r>
          </w:p>
        </w:tc>
        <w:tc>
          <w:tcPr>
            <w:tcW w:w="1199" w:type="pct"/>
            <w:tcBorders>
              <w:bottom w:val="single" w:sz="4" w:space="0" w:color="000000"/>
            </w:tcBorders>
            <w:shd w:val="clear" w:color="auto" w:fill="auto"/>
          </w:tcPr>
          <w:p w14:paraId="39AE1743" w14:textId="77777777" w:rsidR="005568AC" w:rsidRPr="00C0298A" w:rsidRDefault="005568AC" w:rsidP="00C43F4D">
            <w:pPr>
              <w:rPr>
                <w:rFonts w:ascii="Century Gothic" w:eastAsia="Times New Roman" w:hAnsi="Century Gothic" w:cs="Calibri"/>
                <w:b/>
                <w:bCs/>
                <w:i/>
                <w:color w:val="000000"/>
                <w:sz w:val="18"/>
                <w:szCs w:val="18"/>
              </w:rPr>
            </w:pPr>
            <w:r w:rsidRPr="00C0298A">
              <w:rPr>
                <w:rFonts w:ascii="Century Gothic" w:eastAsia="Times New Roman" w:hAnsi="Century Gothic" w:cs="Calibri"/>
                <w:b/>
                <w:bCs/>
                <w:i/>
                <w:color w:val="000000"/>
                <w:sz w:val="18"/>
                <w:szCs w:val="18"/>
              </w:rPr>
              <w:t>Percentage</w:t>
            </w:r>
          </w:p>
        </w:tc>
      </w:tr>
      <w:tr w:rsidR="001806CF" w:rsidRPr="00C0298A" w14:paraId="1C0E7A51" w14:textId="77777777" w:rsidTr="00252334">
        <w:tc>
          <w:tcPr>
            <w:tcW w:w="1256" w:type="pct"/>
            <w:shd w:val="clear" w:color="auto" w:fill="auto"/>
          </w:tcPr>
          <w:p w14:paraId="5285B245"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Gender</w:t>
            </w:r>
          </w:p>
        </w:tc>
        <w:tc>
          <w:tcPr>
            <w:tcW w:w="1407" w:type="pct"/>
            <w:shd w:val="clear" w:color="auto" w:fill="auto"/>
          </w:tcPr>
          <w:p w14:paraId="6E14DDFA" w14:textId="77777777" w:rsidR="005568AC" w:rsidRPr="00C0298A" w:rsidRDefault="005568AC" w:rsidP="00C43F4D">
            <w:pPr>
              <w:rPr>
                <w:rFonts w:ascii="Century Gothic" w:eastAsia="Times New Roman" w:hAnsi="Century Gothic" w:cs="Calibri"/>
                <w:color w:val="000000"/>
                <w:sz w:val="18"/>
                <w:szCs w:val="18"/>
              </w:rPr>
            </w:pPr>
          </w:p>
        </w:tc>
        <w:tc>
          <w:tcPr>
            <w:tcW w:w="1138" w:type="pct"/>
            <w:shd w:val="clear" w:color="auto" w:fill="auto"/>
          </w:tcPr>
          <w:p w14:paraId="3194A2A7" w14:textId="77777777" w:rsidR="005568AC" w:rsidRPr="00C0298A" w:rsidRDefault="005568AC" w:rsidP="00C43F4D">
            <w:pPr>
              <w:rPr>
                <w:rFonts w:ascii="Century Gothic" w:eastAsia="Times New Roman" w:hAnsi="Century Gothic" w:cs="Calibri"/>
                <w:color w:val="000000"/>
                <w:sz w:val="18"/>
                <w:szCs w:val="18"/>
              </w:rPr>
            </w:pPr>
          </w:p>
        </w:tc>
        <w:tc>
          <w:tcPr>
            <w:tcW w:w="1199" w:type="pct"/>
            <w:shd w:val="clear" w:color="auto" w:fill="auto"/>
          </w:tcPr>
          <w:p w14:paraId="2E30AAA0" w14:textId="77777777" w:rsidR="005568AC" w:rsidRPr="00C0298A" w:rsidRDefault="005568AC" w:rsidP="00C43F4D">
            <w:pPr>
              <w:rPr>
                <w:rFonts w:ascii="Century Gothic" w:eastAsia="Times New Roman" w:hAnsi="Century Gothic" w:cs="Calibri"/>
                <w:color w:val="000000"/>
                <w:sz w:val="18"/>
                <w:szCs w:val="18"/>
              </w:rPr>
            </w:pPr>
          </w:p>
        </w:tc>
      </w:tr>
      <w:tr w:rsidR="001806CF" w:rsidRPr="00C0298A" w14:paraId="5679BE32" w14:textId="77777777" w:rsidTr="00252334">
        <w:tc>
          <w:tcPr>
            <w:tcW w:w="1256" w:type="pct"/>
            <w:shd w:val="clear" w:color="auto" w:fill="auto"/>
          </w:tcPr>
          <w:p w14:paraId="7277461F" w14:textId="77777777" w:rsidR="005568AC" w:rsidRPr="00C0298A" w:rsidRDefault="005568AC" w:rsidP="00C43F4D">
            <w:pPr>
              <w:rPr>
                <w:rFonts w:ascii="Century Gothic" w:eastAsia="Times New Roman" w:hAnsi="Century Gothic" w:cs="Calibri"/>
                <w:b/>
                <w:bCs/>
                <w:color w:val="000000"/>
                <w:sz w:val="18"/>
                <w:szCs w:val="18"/>
              </w:rPr>
            </w:pPr>
          </w:p>
        </w:tc>
        <w:tc>
          <w:tcPr>
            <w:tcW w:w="1407" w:type="pct"/>
            <w:shd w:val="clear" w:color="auto" w:fill="auto"/>
          </w:tcPr>
          <w:p w14:paraId="64CA0527"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Male</w:t>
            </w:r>
          </w:p>
        </w:tc>
        <w:tc>
          <w:tcPr>
            <w:tcW w:w="1138" w:type="pct"/>
            <w:shd w:val="clear" w:color="auto" w:fill="auto"/>
          </w:tcPr>
          <w:p w14:paraId="3534869B" w14:textId="0DF03F69"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81</w:t>
            </w:r>
          </w:p>
        </w:tc>
        <w:tc>
          <w:tcPr>
            <w:tcW w:w="1199" w:type="pct"/>
            <w:shd w:val="clear" w:color="auto" w:fill="auto"/>
          </w:tcPr>
          <w:p w14:paraId="3B1CAF31" w14:textId="70192BC4"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38</w:t>
            </w:r>
          </w:p>
        </w:tc>
      </w:tr>
      <w:tr w:rsidR="001806CF" w:rsidRPr="00C0298A" w14:paraId="519D0544" w14:textId="77777777" w:rsidTr="00252334">
        <w:tc>
          <w:tcPr>
            <w:tcW w:w="1256" w:type="pct"/>
            <w:shd w:val="clear" w:color="auto" w:fill="auto"/>
          </w:tcPr>
          <w:p w14:paraId="098638F1" w14:textId="77777777" w:rsidR="005568AC" w:rsidRPr="00C0298A" w:rsidRDefault="005568AC" w:rsidP="00C43F4D">
            <w:pPr>
              <w:rPr>
                <w:rFonts w:ascii="Century Gothic" w:eastAsia="Times New Roman" w:hAnsi="Century Gothic" w:cs="Calibri"/>
                <w:b/>
                <w:bCs/>
                <w:color w:val="000000"/>
                <w:sz w:val="18"/>
                <w:szCs w:val="18"/>
              </w:rPr>
            </w:pPr>
          </w:p>
          <w:p w14:paraId="210D12A0"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Age</w:t>
            </w:r>
          </w:p>
          <w:p w14:paraId="33398336"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 xml:space="preserve"> </w:t>
            </w:r>
          </w:p>
          <w:p w14:paraId="7802C650" w14:textId="77777777" w:rsidR="005568AC" w:rsidRPr="00C0298A" w:rsidRDefault="005568AC" w:rsidP="00C43F4D">
            <w:pPr>
              <w:rPr>
                <w:rFonts w:ascii="Century Gothic" w:eastAsia="Times New Roman" w:hAnsi="Century Gothic" w:cs="Calibri"/>
                <w:b/>
                <w:bCs/>
                <w:color w:val="000000"/>
                <w:sz w:val="18"/>
                <w:szCs w:val="18"/>
              </w:rPr>
            </w:pPr>
          </w:p>
          <w:p w14:paraId="4ECB0B3F" w14:textId="4595BD0B"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Semester</w:t>
            </w:r>
          </w:p>
          <w:p w14:paraId="59F59A2D" w14:textId="77777777" w:rsidR="005568AC" w:rsidRPr="00C0298A" w:rsidRDefault="005568AC" w:rsidP="00C43F4D">
            <w:pPr>
              <w:rPr>
                <w:rFonts w:ascii="Century Gothic" w:eastAsia="Times New Roman" w:hAnsi="Century Gothic" w:cs="Calibri"/>
                <w:b/>
                <w:bCs/>
                <w:color w:val="000000"/>
                <w:sz w:val="18"/>
                <w:szCs w:val="18"/>
              </w:rPr>
            </w:pPr>
          </w:p>
          <w:p w14:paraId="3521BB69" w14:textId="77777777" w:rsidR="005568AC" w:rsidRPr="00C0298A" w:rsidRDefault="005568AC" w:rsidP="00C43F4D">
            <w:pPr>
              <w:rPr>
                <w:rFonts w:ascii="Century Gothic" w:eastAsia="Times New Roman" w:hAnsi="Century Gothic" w:cs="Calibri"/>
                <w:b/>
                <w:bCs/>
                <w:color w:val="000000"/>
                <w:sz w:val="18"/>
                <w:szCs w:val="18"/>
              </w:rPr>
            </w:pPr>
          </w:p>
          <w:p w14:paraId="17826460" w14:textId="6EF6A523"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Programme</w:t>
            </w:r>
          </w:p>
        </w:tc>
        <w:tc>
          <w:tcPr>
            <w:tcW w:w="1407" w:type="pct"/>
            <w:shd w:val="clear" w:color="auto" w:fill="auto"/>
          </w:tcPr>
          <w:p w14:paraId="3D59B008"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Female</w:t>
            </w:r>
          </w:p>
          <w:p w14:paraId="38EDEB79" w14:textId="77777777" w:rsidR="005568AC" w:rsidRPr="00E441CF" w:rsidRDefault="005568AC" w:rsidP="00C43F4D">
            <w:pPr>
              <w:rPr>
                <w:rFonts w:ascii="Century Gothic" w:eastAsia="Times New Roman" w:hAnsi="Century Gothic" w:cs="Calibri"/>
                <w:sz w:val="18"/>
                <w:szCs w:val="18"/>
              </w:rPr>
            </w:pPr>
          </w:p>
          <w:p w14:paraId="1522CB1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18 to 19</w:t>
            </w:r>
          </w:p>
          <w:p w14:paraId="3A80597A"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20 to 21</w:t>
            </w:r>
          </w:p>
          <w:p w14:paraId="2A09272A" w14:textId="77777777" w:rsidR="005568AC" w:rsidRPr="00E441CF" w:rsidRDefault="005568AC" w:rsidP="00C43F4D">
            <w:pPr>
              <w:rPr>
                <w:rFonts w:ascii="Century Gothic" w:eastAsia="Times New Roman" w:hAnsi="Century Gothic" w:cs="Calibri"/>
                <w:sz w:val="18"/>
                <w:szCs w:val="18"/>
              </w:rPr>
            </w:pPr>
          </w:p>
          <w:p w14:paraId="5E256007"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Semester 1 to 3</w:t>
            </w:r>
          </w:p>
          <w:p w14:paraId="30E3A15E"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Semester 4 to 6</w:t>
            </w:r>
          </w:p>
          <w:p w14:paraId="02A19C5F" w14:textId="77777777" w:rsidR="005568AC" w:rsidRPr="00E441CF" w:rsidRDefault="005568AC" w:rsidP="00C43F4D">
            <w:pPr>
              <w:rPr>
                <w:rFonts w:ascii="Century Gothic" w:eastAsia="Times New Roman" w:hAnsi="Century Gothic" w:cs="Calibri"/>
                <w:sz w:val="18"/>
                <w:szCs w:val="18"/>
              </w:rPr>
            </w:pPr>
          </w:p>
          <w:p w14:paraId="56DDD685"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Science &amp; Technology</w:t>
            </w:r>
          </w:p>
          <w:p w14:paraId="0051730C" w14:textId="4404E67D"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Social</w:t>
            </w:r>
            <w:r w:rsidR="00FE3A46" w:rsidRPr="00E441CF">
              <w:rPr>
                <w:rFonts w:ascii="Century Gothic" w:eastAsia="Times New Roman" w:hAnsi="Century Gothic" w:cs="Calibri"/>
                <w:sz w:val="18"/>
                <w:szCs w:val="18"/>
              </w:rPr>
              <w:t xml:space="preserve"> Science</w:t>
            </w:r>
          </w:p>
        </w:tc>
        <w:tc>
          <w:tcPr>
            <w:tcW w:w="1138" w:type="pct"/>
            <w:shd w:val="clear" w:color="auto" w:fill="auto"/>
          </w:tcPr>
          <w:p w14:paraId="2DB6603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132</w:t>
            </w:r>
          </w:p>
          <w:p w14:paraId="5618DC07" w14:textId="77777777" w:rsidR="005568AC" w:rsidRPr="00E441CF" w:rsidRDefault="005568AC" w:rsidP="00C43F4D">
            <w:pPr>
              <w:rPr>
                <w:rFonts w:ascii="Century Gothic" w:eastAsia="Times New Roman" w:hAnsi="Century Gothic" w:cs="Calibri"/>
                <w:sz w:val="18"/>
                <w:szCs w:val="18"/>
              </w:rPr>
            </w:pPr>
          </w:p>
          <w:p w14:paraId="16083E64"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102</w:t>
            </w:r>
          </w:p>
          <w:p w14:paraId="2881FA9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111</w:t>
            </w:r>
          </w:p>
          <w:p w14:paraId="1F5CE818" w14:textId="77777777" w:rsidR="005568AC" w:rsidRPr="00E441CF" w:rsidRDefault="005568AC" w:rsidP="00C43F4D">
            <w:pPr>
              <w:rPr>
                <w:rFonts w:ascii="Century Gothic" w:eastAsia="Times New Roman" w:hAnsi="Century Gothic" w:cs="Calibri"/>
                <w:sz w:val="18"/>
                <w:szCs w:val="18"/>
              </w:rPr>
            </w:pPr>
          </w:p>
          <w:p w14:paraId="2B359362"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200</w:t>
            </w:r>
          </w:p>
          <w:p w14:paraId="43356F83"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13</w:t>
            </w:r>
          </w:p>
          <w:p w14:paraId="50DC8617" w14:textId="77777777" w:rsidR="00252334" w:rsidRPr="00E441CF" w:rsidRDefault="00252334" w:rsidP="00C43F4D">
            <w:pPr>
              <w:rPr>
                <w:rFonts w:ascii="Century Gothic" w:eastAsia="Times New Roman" w:hAnsi="Century Gothic" w:cs="Calibri"/>
                <w:sz w:val="18"/>
                <w:szCs w:val="18"/>
              </w:rPr>
            </w:pPr>
          </w:p>
          <w:p w14:paraId="6328256C" w14:textId="77777777"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159</w:t>
            </w:r>
          </w:p>
          <w:p w14:paraId="4FB7415D" w14:textId="5D0CF978"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54</w:t>
            </w:r>
          </w:p>
        </w:tc>
        <w:tc>
          <w:tcPr>
            <w:tcW w:w="1199" w:type="pct"/>
            <w:shd w:val="clear" w:color="auto" w:fill="auto"/>
          </w:tcPr>
          <w:p w14:paraId="11EF1036" w14:textId="53988C12"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62</w:t>
            </w:r>
          </w:p>
          <w:p w14:paraId="1E426B27" w14:textId="75157E1F" w:rsidR="005568AC" w:rsidRPr="00E441CF" w:rsidRDefault="005568AC" w:rsidP="00C43F4D">
            <w:pPr>
              <w:rPr>
                <w:rFonts w:ascii="Century Gothic" w:eastAsia="Times New Roman" w:hAnsi="Century Gothic" w:cs="Calibri"/>
                <w:sz w:val="18"/>
                <w:szCs w:val="18"/>
              </w:rPr>
            </w:pPr>
          </w:p>
          <w:p w14:paraId="54946BFD" w14:textId="0BC05221"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48</w:t>
            </w:r>
          </w:p>
          <w:p w14:paraId="6C1B6FD6" w14:textId="0B31DD5E"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52</w:t>
            </w:r>
          </w:p>
          <w:p w14:paraId="13060464" w14:textId="68E32E5E" w:rsidR="005568AC" w:rsidRPr="00E441CF" w:rsidRDefault="005568AC" w:rsidP="00C43F4D">
            <w:pPr>
              <w:rPr>
                <w:rFonts w:ascii="Century Gothic" w:eastAsia="Times New Roman" w:hAnsi="Century Gothic" w:cs="Calibri"/>
                <w:sz w:val="18"/>
                <w:szCs w:val="18"/>
              </w:rPr>
            </w:pPr>
          </w:p>
          <w:p w14:paraId="6E76B545" w14:textId="7C88CAA5"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94</w:t>
            </w:r>
          </w:p>
          <w:p w14:paraId="26D3104F" w14:textId="0A255DA0"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6</w:t>
            </w:r>
          </w:p>
          <w:p w14:paraId="4E60AE75" w14:textId="77777777" w:rsidR="005568AC" w:rsidRPr="00E441CF" w:rsidRDefault="005568AC" w:rsidP="00C43F4D">
            <w:pPr>
              <w:rPr>
                <w:rFonts w:ascii="Century Gothic" w:eastAsia="Times New Roman" w:hAnsi="Century Gothic" w:cs="Calibri"/>
                <w:sz w:val="18"/>
                <w:szCs w:val="18"/>
              </w:rPr>
            </w:pPr>
          </w:p>
          <w:p w14:paraId="1763326D" w14:textId="77777777" w:rsidR="005568AC"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75</w:t>
            </w:r>
          </w:p>
          <w:p w14:paraId="44537ADB" w14:textId="2DD78DE2"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25</w:t>
            </w:r>
          </w:p>
        </w:tc>
      </w:tr>
      <w:tr w:rsidR="001806CF" w:rsidRPr="00C0298A" w14:paraId="090EE59D" w14:textId="77777777" w:rsidTr="00252334">
        <w:tc>
          <w:tcPr>
            <w:tcW w:w="1256" w:type="pct"/>
            <w:shd w:val="clear" w:color="auto" w:fill="auto"/>
          </w:tcPr>
          <w:p w14:paraId="0FDFD627" w14:textId="77777777" w:rsidR="005568AC" w:rsidRPr="00C0298A" w:rsidRDefault="005568AC" w:rsidP="00C43F4D">
            <w:pPr>
              <w:rPr>
                <w:rFonts w:ascii="Calibri" w:eastAsia="Times New Roman" w:hAnsi="Calibri" w:cs="Calibri"/>
                <w:b/>
                <w:bCs/>
                <w:color w:val="000000"/>
                <w:szCs w:val="22"/>
              </w:rPr>
            </w:pPr>
          </w:p>
        </w:tc>
        <w:tc>
          <w:tcPr>
            <w:tcW w:w="1407" w:type="pct"/>
            <w:shd w:val="clear" w:color="auto" w:fill="auto"/>
          </w:tcPr>
          <w:p w14:paraId="19273E7B" w14:textId="77777777" w:rsidR="005568AC" w:rsidRPr="00C0298A" w:rsidRDefault="005568AC" w:rsidP="00C43F4D">
            <w:pPr>
              <w:rPr>
                <w:rFonts w:ascii="Calibri" w:eastAsia="Times New Roman" w:hAnsi="Calibri" w:cs="Calibri"/>
                <w:color w:val="000000"/>
                <w:szCs w:val="22"/>
              </w:rPr>
            </w:pPr>
          </w:p>
        </w:tc>
        <w:tc>
          <w:tcPr>
            <w:tcW w:w="1138" w:type="pct"/>
            <w:shd w:val="clear" w:color="auto" w:fill="auto"/>
          </w:tcPr>
          <w:p w14:paraId="1194C3E3" w14:textId="77777777" w:rsidR="005568AC" w:rsidRPr="00C0298A" w:rsidRDefault="005568AC" w:rsidP="00C43F4D">
            <w:pPr>
              <w:rPr>
                <w:rFonts w:ascii="Calibri" w:eastAsia="Times New Roman" w:hAnsi="Calibri" w:cs="Calibri"/>
                <w:color w:val="000000"/>
                <w:szCs w:val="22"/>
              </w:rPr>
            </w:pPr>
          </w:p>
        </w:tc>
        <w:tc>
          <w:tcPr>
            <w:tcW w:w="1199" w:type="pct"/>
            <w:shd w:val="clear" w:color="auto" w:fill="auto"/>
          </w:tcPr>
          <w:p w14:paraId="132B8EB8" w14:textId="77777777" w:rsidR="005568AC" w:rsidRPr="00C0298A" w:rsidRDefault="005568AC" w:rsidP="00C43F4D">
            <w:pPr>
              <w:rPr>
                <w:rFonts w:ascii="Calibri" w:eastAsia="Times New Roman" w:hAnsi="Calibri" w:cs="Calibri"/>
                <w:color w:val="000000"/>
                <w:szCs w:val="22"/>
              </w:rPr>
            </w:pPr>
          </w:p>
        </w:tc>
      </w:tr>
    </w:tbl>
    <w:p w14:paraId="07467753" w14:textId="355C4FA5" w:rsidR="008244A1" w:rsidRDefault="008244A1" w:rsidP="00A7509E">
      <w:pPr>
        <w:ind w:firstLine="720"/>
        <w:jc w:val="both"/>
        <w:rPr>
          <w:rFonts w:ascii="Century Gothic" w:hAnsi="Century Gothic"/>
          <w:sz w:val="18"/>
          <w:szCs w:val="18"/>
        </w:rPr>
      </w:pPr>
    </w:p>
    <w:p w14:paraId="31683207" w14:textId="0553FC28" w:rsidR="008244A1" w:rsidRDefault="008244A1" w:rsidP="00A7509E">
      <w:pPr>
        <w:ind w:firstLine="720"/>
        <w:jc w:val="both"/>
        <w:rPr>
          <w:rFonts w:ascii="Century Gothic" w:hAnsi="Century Gothic"/>
          <w:sz w:val="18"/>
          <w:szCs w:val="18"/>
        </w:rPr>
      </w:pPr>
    </w:p>
    <w:p w14:paraId="37EC2003" w14:textId="1347F624" w:rsidR="007353D5" w:rsidRDefault="00A53319" w:rsidP="00A53319">
      <w:pPr>
        <w:jc w:val="both"/>
        <w:rPr>
          <w:rFonts w:ascii="Century Gothic" w:hAnsi="Century Gothic"/>
          <w:sz w:val="18"/>
          <w:szCs w:val="18"/>
        </w:rPr>
      </w:pPr>
      <w:r>
        <w:rPr>
          <w:rFonts w:ascii="Century Gothic" w:hAnsi="Century Gothic"/>
          <w:sz w:val="18"/>
          <w:szCs w:val="18"/>
        </w:rPr>
        <w:t xml:space="preserve">Figures 1 and 2 depict the level of to-do list and enjoyment by gender. </w:t>
      </w:r>
      <w:r w:rsidR="008F39DD" w:rsidRPr="00AD3862">
        <w:rPr>
          <w:rFonts w:ascii="Century Gothic" w:hAnsi="Century Gothic"/>
          <w:sz w:val="18"/>
          <w:szCs w:val="18"/>
        </w:rPr>
        <w:t xml:space="preserve">The figures </w:t>
      </w:r>
      <w:r w:rsidRPr="00AD3862">
        <w:rPr>
          <w:rFonts w:ascii="Century Gothic" w:hAnsi="Century Gothic"/>
          <w:sz w:val="18"/>
          <w:szCs w:val="18"/>
        </w:rPr>
        <w:t xml:space="preserve">show that </w:t>
      </w:r>
      <w:r>
        <w:rPr>
          <w:rFonts w:ascii="Century Gothic" w:hAnsi="Century Gothic"/>
          <w:sz w:val="18"/>
          <w:szCs w:val="18"/>
        </w:rPr>
        <w:t>the majority of females, 80 (65%) and males, 63 (78%)</w:t>
      </w:r>
      <w:r w:rsidR="0055320A">
        <w:rPr>
          <w:rFonts w:ascii="Century Gothic" w:hAnsi="Century Gothic"/>
          <w:sz w:val="18"/>
          <w:szCs w:val="18"/>
        </w:rPr>
        <w:t>,</w:t>
      </w:r>
      <w:r>
        <w:rPr>
          <w:rFonts w:ascii="Century Gothic" w:hAnsi="Century Gothic"/>
          <w:sz w:val="18"/>
          <w:szCs w:val="18"/>
        </w:rPr>
        <w:t xml:space="preserve"> did not make a weekend to-do list. Most of </w:t>
      </w:r>
      <w:r w:rsidR="007A756C">
        <w:rPr>
          <w:rFonts w:ascii="Century Gothic" w:hAnsi="Century Gothic"/>
          <w:sz w:val="18"/>
          <w:szCs w:val="18"/>
        </w:rPr>
        <w:t xml:space="preserve">the </w:t>
      </w:r>
      <w:r>
        <w:rPr>
          <w:rFonts w:ascii="Century Gothic" w:hAnsi="Century Gothic"/>
          <w:sz w:val="18"/>
          <w:szCs w:val="18"/>
        </w:rPr>
        <w:t>females, 53% enjoyed their weekend, but 51% of males did not. The finding for weekend sleeping hours by students in Figure 3 shows that majority</w:t>
      </w:r>
      <w:r w:rsidR="00966050">
        <w:rPr>
          <w:rFonts w:ascii="Century Gothic" w:hAnsi="Century Gothic"/>
          <w:sz w:val="18"/>
          <w:szCs w:val="18"/>
        </w:rPr>
        <w:t xml:space="preserve">, 102 (48%) </w:t>
      </w:r>
      <w:r w:rsidR="00966050" w:rsidRPr="00AD3862">
        <w:rPr>
          <w:rFonts w:ascii="Century Gothic" w:hAnsi="Century Gothic"/>
          <w:sz w:val="18"/>
          <w:szCs w:val="18"/>
        </w:rPr>
        <w:t>students slep</w:t>
      </w:r>
      <w:r w:rsidR="00C03A1F" w:rsidRPr="00AD3862">
        <w:rPr>
          <w:rFonts w:ascii="Century Gothic" w:hAnsi="Century Gothic"/>
          <w:sz w:val="18"/>
          <w:szCs w:val="18"/>
        </w:rPr>
        <w:t>t</w:t>
      </w:r>
      <w:r w:rsidR="00966050" w:rsidRPr="00AD3862">
        <w:rPr>
          <w:rFonts w:ascii="Century Gothic" w:hAnsi="Century Gothic"/>
          <w:sz w:val="18"/>
          <w:szCs w:val="18"/>
        </w:rPr>
        <w:t xml:space="preserve"> </w:t>
      </w:r>
      <w:r w:rsidR="00966050">
        <w:rPr>
          <w:rFonts w:ascii="Century Gothic" w:hAnsi="Century Gothic"/>
          <w:sz w:val="18"/>
          <w:szCs w:val="18"/>
        </w:rPr>
        <w:t>more than four hours during MCO. However, 36 (17%) students</w:t>
      </w:r>
      <w:r>
        <w:rPr>
          <w:rFonts w:ascii="Century Gothic" w:hAnsi="Century Gothic"/>
          <w:sz w:val="18"/>
          <w:szCs w:val="18"/>
        </w:rPr>
        <w:t xml:space="preserve"> only </w:t>
      </w:r>
      <w:r w:rsidRPr="00AD3862">
        <w:rPr>
          <w:rFonts w:ascii="Century Gothic" w:hAnsi="Century Gothic"/>
          <w:sz w:val="18"/>
          <w:szCs w:val="18"/>
        </w:rPr>
        <w:t>slep</w:t>
      </w:r>
      <w:r w:rsidR="00C03A1F" w:rsidRPr="00AD3862">
        <w:rPr>
          <w:rFonts w:ascii="Century Gothic" w:hAnsi="Century Gothic"/>
          <w:sz w:val="18"/>
          <w:szCs w:val="18"/>
        </w:rPr>
        <w:t>t</w:t>
      </w:r>
      <w:r w:rsidRPr="00AD3862">
        <w:rPr>
          <w:rFonts w:ascii="Century Gothic" w:hAnsi="Century Gothic"/>
          <w:sz w:val="18"/>
          <w:szCs w:val="18"/>
        </w:rPr>
        <w:t xml:space="preserve"> </w:t>
      </w:r>
      <w:r>
        <w:rPr>
          <w:rFonts w:ascii="Century Gothic" w:hAnsi="Century Gothic"/>
          <w:sz w:val="18"/>
          <w:szCs w:val="18"/>
        </w:rPr>
        <w:t xml:space="preserve">for less than one hour, </w:t>
      </w:r>
      <w:r w:rsidR="00C03A1F" w:rsidRPr="00AD3862">
        <w:rPr>
          <w:rFonts w:ascii="Century Gothic" w:hAnsi="Century Gothic"/>
          <w:sz w:val="18"/>
          <w:szCs w:val="18"/>
        </w:rPr>
        <w:t xml:space="preserve">that </w:t>
      </w:r>
      <w:r w:rsidRPr="00AD3862">
        <w:rPr>
          <w:rFonts w:ascii="Century Gothic" w:hAnsi="Century Gothic"/>
          <w:sz w:val="18"/>
          <w:szCs w:val="18"/>
        </w:rPr>
        <w:t>is</w:t>
      </w:r>
      <w:r w:rsidR="00CF5957" w:rsidRPr="00AD3862">
        <w:rPr>
          <w:rFonts w:ascii="Century Gothic" w:hAnsi="Century Gothic"/>
          <w:sz w:val="18"/>
          <w:szCs w:val="18"/>
        </w:rPr>
        <w:t>,</w:t>
      </w:r>
      <w:r w:rsidRPr="00AD3862">
        <w:rPr>
          <w:rFonts w:ascii="Century Gothic" w:hAnsi="Century Gothic"/>
          <w:sz w:val="18"/>
          <w:szCs w:val="18"/>
        </w:rPr>
        <w:t xml:space="preserve"> 21 of them </w:t>
      </w:r>
      <w:r w:rsidR="00C03A1F" w:rsidRPr="00AD3862">
        <w:rPr>
          <w:rFonts w:ascii="Century Gothic" w:hAnsi="Century Gothic"/>
          <w:sz w:val="18"/>
          <w:szCs w:val="18"/>
        </w:rPr>
        <w:t>we</w:t>
      </w:r>
      <w:r w:rsidRPr="00AD3862">
        <w:rPr>
          <w:rFonts w:ascii="Century Gothic" w:hAnsi="Century Gothic"/>
          <w:sz w:val="18"/>
          <w:szCs w:val="18"/>
        </w:rPr>
        <w:t xml:space="preserve">re females and 15 </w:t>
      </w:r>
      <w:r w:rsidR="00C03A1F" w:rsidRPr="00AD3862">
        <w:rPr>
          <w:rFonts w:ascii="Century Gothic" w:hAnsi="Century Gothic"/>
          <w:sz w:val="18"/>
          <w:szCs w:val="18"/>
        </w:rPr>
        <w:t>we</w:t>
      </w:r>
      <w:r w:rsidRPr="00AD3862">
        <w:rPr>
          <w:rFonts w:ascii="Century Gothic" w:hAnsi="Century Gothic"/>
          <w:sz w:val="18"/>
          <w:szCs w:val="18"/>
        </w:rPr>
        <w:t>re males. Among these students, the majority, 20 (56%)</w:t>
      </w:r>
      <w:r w:rsidR="007A756C" w:rsidRPr="00AD3862">
        <w:rPr>
          <w:rFonts w:ascii="Century Gothic" w:hAnsi="Century Gothic"/>
          <w:sz w:val="18"/>
          <w:szCs w:val="18"/>
        </w:rPr>
        <w:t>,</w:t>
      </w:r>
      <w:r w:rsidRPr="00AD3862">
        <w:rPr>
          <w:rFonts w:ascii="Century Gothic" w:hAnsi="Century Gothic"/>
          <w:sz w:val="18"/>
          <w:szCs w:val="18"/>
        </w:rPr>
        <w:t xml:space="preserve"> </w:t>
      </w:r>
      <w:r w:rsidR="00C03A1F" w:rsidRPr="00AD3862">
        <w:rPr>
          <w:rFonts w:ascii="Century Gothic" w:hAnsi="Century Gothic"/>
          <w:sz w:val="18"/>
          <w:szCs w:val="18"/>
        </w:rPr>
        <w:t>we</w:t>
      </w:r>
      <w:r w:rsidRPr="00AD3862">
        <w:rPr>
          <w:rFonts w:ascii="Century Gothic" w:hAnsi="Century Gothic"/>
          <w:sz w:val="18"/>
          <w:szCs w:val="18"/>
        </w:rPr>
        <w:t xml:space="preserve">re </w:t>
      </w:r>
      <w:r>
        <w:rPr>
          <w:rFonts w:ascii="Century Gothic" w:hAnsi="Century Gothic"/>
          <w:sz w:val="18"/>
          <w:szCs w:val="18"/>
        </w:rPr>
        <w:t xml:space="preserve">from the second semester. </w:t>
      </w:r>
    </w:p>
    <w:p w14:paraId="05B6A81A" w14:textId="3ADC0EAD" w:rsidR="007353D5" w:rsidRPr="00FA7E62" w:rsidRDefault="007353D5" w:rsidP="00A53319">
      <w:pPr>
        <w:jc w:val="both"/>
        <w:rPr>
          <w:rFonts w:ascii="Century Gothic" w:hAnsi="Century Gothic"/>
          <w:b/>
          <w:bCs/>
          <w:color w:val="FF0000"/>
          <w:sz w:val="18"/>
          <w:szCs w:val="18"/>
        </w:rPr>
      </w:pPr>
    </w:p>
    <w:p w14:paraId="5E21DC34" w14:textId="4ABA8D2F" w:rsidR="004B6602" w:rsidRPr="005F4300" w:rsidRDefault="004B6602" w:rsidP="00A53319">
      <w:pPr>
        <w:jc w:val="both"/>
        <w:rPr>
          <w:rFonts w:ascii="Century Gothic" w:hAnsi="Century Gothic"/>
          <w:sz w:val="18"/>
          <w:szCs w:val="18"/>
        </w:rPr>
      </w:pPr>
      <w:r w:rsidRPr="00A93854">
        <w:rPr>
          <w:rFonts w:ascii="Century Gothic" w:hAnsi="Century Gothic"/>
          <w:sz w:val="18"/>
          <w:szCs w:val="18"/>
        </w:rPr>
        <w:t>Figure 4 depicts the percentage of hours that students spent with families on weekends throughout MCO. It reveals that</w:t>
      </w:r>
      <w:r w:rsidR="00675D3B" w:rsidRPr="00A93854">
        <w:rPr>
          <w:rFonts w:ascii="Century Gothic" w:hAnsi="Century Gothic"/>
          <w:sz w:val="18"/>
          <w:szCs w:val="18"/>
        </w:rPr>
        <w:t xml:space="preserve"> </w:t>
      </w:r>
      <w:r w:rsidRPr="00A93854">
        <w:rPr>
          <w:rFonts w:ascii="Century Gothic" w:hAnsi="Century Gothic"/>
          <w:sz w:val="18"/>
          <w:szCs w:val="18"/>
        </w:rPr>
        <w:t>68</w:t>
      </w:r>
      <w:r w:rsidR="00675D3B" w:rsidRPr="00A93854">
        <w:rPr>
          <w:rFonts w:ascii="Century Gothic" w:hAnsi="Century Gothic"/>
          <w:sz w:val="18"/>
          <w:szCs w:val="18"/>
        </w:rPr>
        <w:t xml:space="preserve"> students (32%)</w:t>
      </w:r>
      <w:r w:rsidRPr="00A93854">
        <w:rPr>
          <w:rFonts w:ascii="Century Gothic" w:hAnsi="Century Gothic"/>
          <w:sz w:val="18"/>
          <w:szCs w:val="18"/>
        </w:rPr>
        <w:t xml:space="preserve">, which </w:t>
      </w:r>
      <w:r w:rsidR="00FD5AB1" w:rsidRPr="00AD3862">
        <w:rPr>
          <w:rFonts w:ascii="Century Gothic" w:hAnsi="Century Gothic"/>
          <w:sz w:val="18"/>
          <w:szCs w:val="18"/>
        </w:rPr>
        <w:t>was</w:t>
      </w:r>
      <w:r w:rsidRPr="00AD3862">
        <w:rPr>
          <w:rFonts w:ascii="Century Gothic" w:hAnsi="Century Gothic"/>
          <w:sz w:val="18"/>
          <w:szCs w:val="18"/>
        </w:rPr>
        <w:t xml:space="preserve"> </w:t>
      </w:r>
      <w:r w:rsidR="00A036C9" w:rsidRPr="00A93854">
        <w:rPr>
          <w:rFonts w:ascii="Century Gothic" w:hAnsi="Century Gothic"/>
          <w:sz w:val="18"/>
          <w:szCs w:val="18"/>
        </w:rPr>
        <w:t xml:space="preserve">the </w:t>
      </w:r>
      <w:r w:rsidRPr="00A93854">
        <w:rPr>
          <w:rFonts w:ascii="Century Gothic" w:hAnsi="Century Gothic"/>
          <w:sz w:val="18"/>
          <w:szCs w:val="18"/>
        </w:rPr>
        <w:t>majority of them</w:t>
      </w:r>
      <w:r w:rsidR="000847D9" w:rsidRPr="00A93854">
        <w:rPr>
          <w:rFonts w:ascii="Century Gothic" w:hAnsi="Century Gothic"/>
          <w:sz w:val="18"/>
          <w:szCs w:val="18"/>
        </w:rPr>
        <w:t>,</w:t>
      </w:r>
      <w:r w:rsidRPr="00A93854">
        <w:rPr>
          <w:rFonts w:ascii="Century Gothic" w:hAnsi="Century Gothic"/>
          <w:sz w:val="18"/>
          <w:szCs w:val="18"/>
        </w:rPr>
        <w:t xml:space="preserve"> spent not more than one hour for their families.</w:t>
      </w:r>
      <w:r w:rsidR="00120B7A" w:rsidRPr="00A93854">
        <w:rPr>
          <w:rFonts w:ascii="Century Gothic" w:hAnsi="Century Gothic"/>
          <w:sz w:val="18"/>
          <w:szCs w:val="18"/>
        </w:rPr>
        <w:t xml:space="preserve"> Besides, there were students who </w:t>
      </w:r>
      <w:r w:rsidR="00675D3B" w:rsidRPr="00A93854">
        <w:rPr>
          <w:rFonts w:ascii="Century Gothic" w:hAnsi="Century Gothic"/>
          <w:sz w:val="18"/>
          <w:szCs w:val="18"/>
        </w:rPr>
        <w:t>allocated</w:t>
      </w:r>
      <w:r w:rsidR="00120B7A" w:rsidRPr="00A93854">
        <w:rPr>
          <w:rFonts w:ascii="Century Gothic" w:hAnsi="Century Gothic"/>
          <w:sz w:val="18"/>
          <w:szCs w:val="18"/>
        </w:rPr>
        <w:t xml:space="preserve"> more than four hours for their families</w:t>
      </w:r>
      <w:r w:rsidR="00675D3B" w:rsidRPr="00A93854">
        <w:rPr>
          <w:rFonts w:ascii="Century Gothic" w:hAnsi="Century Gothic"/>
          <w:sz w:val="18"/>
          <w:szCs w:val="18"/>
        </w:rPr>
        <w:t>, which</w:t>
      </w:r>
      <w:r w:rsidR="00675D3B" w:rsidRPr="00FA7E62">
        <w:rPr>
          <w:rFonts w:ascii="Century Gothic" w:hAnsi="Century Gothic"/>
          <w:color w:val="FF0000"/>
          <w:sz w:val="18"/>
          <w:szCs w:val="18"/>
        </w:rPr>
        <w:t xml:space="preserve"> </w:t>
      </w:r>
      <w:r w:rsidR="00675D3B" w:rsidRPr="005F4300">
        <w:rPr>
          <w:rFonts w:ascii="Century Gothic" w:hAnsi="Century Gothic"/>
          <w:sz w:val="18"/>
          <w:szCs w:val="18"/>
        </w:rPr>
        <w:t xml:space="preserve">is </w:t>
      </w:r>
      <w:r w:rsidR="00675D3B" w:rsidRPr="00A93854">
        <w:rPr>
          <w:rFonts w:ascii="Century Gothic" w:hAnsi="Century Gothic"/>
          <w:sz w:val="18"/>
          <w:szCs w:val="18"/>
        </w:rPr>
        <w:t xml:space="preserve">only </w:t>
      </w:r>
      <w:r w:rsidRPr="00A93854">
        <w:rPr>
          <w:rFonts w:ascii="Century Gothic" w:hAnsi="Century Gothic"/>
          <w:sz w:val="18"/>
          <w:szCs w:val="18"/>
        </w:rPr>
        <w:t>44</w:t>
      </w:r>
      <w:r w:rsidR="00675D3B" w:rsidRPr="00A93854">
        <w:rPr>
          <w:rFonts w:ascii="Century Gothic" w:hAnsi="Century Gothic"/>
          <w:sz w:val="18"/>
          <w:szCs w:val="18"/>
        </w:rPr>
        <w:t xml:space="preserve"> students</w:t>
      </w:r>
      <w:r w:rsidRPr="00A93854">
        <w:rPr>
          <w:rFonts w:ascii="Century Gothic" w:hAnsi="Century Gothic"/>
          <w:sz w:val="18"/>
          <w:szCs w:val="18"/>
        </w:rPr>
        <w:t xml:space="preserve"> (21%)</w:t>
      </w:r>
      <w:r w:rsidR="00675D3B" w:rsidRPr="00A93854">
        <w:rPr>
          <w:rFonts w:ascii="Century Gothic" w:hAnsi="Century Gothic"/>
          <w:sz w:val="18"/>
          <w:szCs w:val="18"/>
        </w:rPr>
        <w:t xml:space="preserve"> among all</w:t>
      </w:r>
      <w:r w:rsidRPr="00A93854">
        <w:rPr>
          <w:rFonts w:ascii="Century Gothic" w:hAnsi="Century Gothic"/>
          <w:sz w:val="18"/>
          <w:szCs w:val="18"/>
        </w:rPr>
        <w:t xml:space="preserve">. </w:t>
      </w:r>
      <w:r w:rsidR="00D8044A" w:rsidRPr="00A93854">
        <w:rPr>
          <w:rFonts w:ascii="Century Gothic" w:hAnsi="Century Gothic"/>
          <w:sz w:val="18"/>
          <w:szCs w:val="18"/>
        </w:rPr>
        <w:t>Nevertheless</w:t>
      </w:r>
      <w:r w:rsidRPr="00A93854">
        <w:rPr>
          <w:rFonts w:ascii="Century Gothic" w:hAnsi="Century Gothic"/>
          <w:sz w:val="18"/>
          <w:szCs w:val="18"/>
        </w:rPr>
        <w:t>,</w:t>
      </w:r>
      <w:r w:rsidR="00675D3B" w:rsidRPr="00A93854">
        <w:rPr>
          <w:rFonts w:ascii="Century Gothic" w:hAnsi="Century Gothic"/>
          <w:sz w:val="18"/>
          <w:szCs w:val="18"/>
        </w:rPr>
        <w:t xml:space="preserve"> </w:t>
      </w:r>
      <w:r w:rsidR="00D8044A" w:rsidRPr="00A93854">
        <w:rPr>
          <w:rFonts w:ascii="Century Gothic" w:hAnsi="Century Gothic"/>
          <w:sz w:val="18"/>
          <w:szCs w:val="18"/>
        </w:rPr>
        <w:t>there were</w:t>
      </w:r>
      <w:r w:rsidRPr="00A93854">
        <w:rPr>
          <w:rFonts w:ascii="Century Gothic" w:hAnsi="Century Gothic"/>
          <w:sz w:val="18"/>
          <w:szCs w:val="18"/>
        </w:rPr>
        <w:t xml:space="preserve"> no students </w:t>
      </w:r>
      <w:r w:rsidR="00D8044A" w:rsidRPr="00A93854">
        <w:rPr>
          <w:rFonts w:ascii="Century Gothic" w:hAnsi="Century Gothic"/>
          <w:sz w:val="18"/>
          <w:szCs w:val="18"/>
        </w:rPr>
        <w:t xml:space="preserve">that did not make time </w:t>
      </w:r>
      <w:r w:rsidRPr="00A93854">
        <w:rPr>
          <w:rFonts w:ascii="Century Gothic" w:hAnsi="Century Gothic"/>
          <w:sz w:val="18"/>
          <w:szCs w:val="18"/>
        </w:rPr>
        <w:t>with</w:t>
      </w:r>
      <w:r w:rsidR="00D8044A" w:rsidRPr="00A93854">
        <w:rPr>
          <w:rFonts w:ascii="Century Gothic" w:hAnsi="Century Gothic"/>
          <w:sz w:val="18"/>
          <w:szCs w:val="18"/>
        </w:rPr>
        <w:t xml:space="preserve"> their</w:t>
      </w:r>
      <w:r w:rsidRPr="00A93854">
        <w:rPr>
          <w:rFonts w:ascii="Century Gothic" w:hAnsi="Century Gothic"/>
          <w:sz w:val="18"/>
          <w:szCs w:val="18"/>
        </w:rPr>
        <w:t xml:space="preserve"> famil</w:t>
      </w:r>
      <w:r w:rsidR="00D8044A" w:rsidRPr="00A93854">
        <w:rPr>
          <w:rFonts w:ascii="Century Gothic" w:hAnsi="Century Gothic"/>
          <w:sz w:val="18"/>
          <w:szCs w:val="18"/>
        </w:rPr>
        <w:t>ies on weekends</w:t>
      </w:r>
      <w:r w:rsidRPr="00A93854">
        <w:rPr>
          <w:rFonts w:ascii="Century Gothic" w:hAnsi="Century Gothic"/>
          <w:sz w:val="18"/>
          <w:szCs w:val="18"/>
        </w:rPr>
        <w:t xml:space="preserve"> during MCO. Figure 5 shows the overall number o</w:t>
      </w:r>
      <w:r w:rsidR="00257018" w:rsidRPr="00A93854">
        <w:rPr>
          <w:rFonts w:ascii="Century Gothic" w:hAnsi="Century Gothic"/>
          <w:sz w:val="18"/>
          <w:szCs w:val="18"/>
        </w:rPr>
        <w:t>f students involved in specific</w:t>
      </w:r>
      <w:r w:rsidRPr="00A93854">
        <w:rPr>
          <w:rFonts w:ascii="Century Gothic" w:hAnsi="Century Gothic"/>
          <w:sz w:val="18"/>
          <w:szCs w:val="18"/>
        </w:rPr>
        <w:t xml:space="preserve"> activities</w:t>
      </w:r>
      <w:r w:rsidR="00257018" w:rsidRPr="00A93854">
        <w:rPr>
          <w:rFonts w:ascii="Century Gothic" w:hAnsi="Century Gothic"/>
          <w:sz w:val="18"/>
          <w:szCs w:val="18"/>
        </w:rPr>
        <w:t xml:space="preserve"> on weekends</w:t>
      </w:r>
      <w:r w:rsidRPr="00A93854">
        <w:rPr>
          <w:rFonts w:ascii="Century Gothic" w:hAnsi="Century Gothic"/>
          <w:sz w:val="18"/>
          <w:szCs w:val="18"/>
        </w:rPr>
        <w:t xml:space="preserve"> during MCO</w:t>
      </w:r>
      <w:r w:rsidR="00257018" w:rsidRPr="00A93854">
        <w:rPr>
          <w:rFonts w:ascii="Century Gothic" w:hAnsi="Century Gothic"/>
          <w:sz w:val="18"/>
          <w:szCs w:val="18"/>
        </w:rPr>
        <w:t xml:space="preserve"> </w:t>
      </w:r>
      <w:r w:rsidRPr="00A93854">
        <w:rPr>
          <w:rFonts w:ascii="Century Gothic" w:hAnsi="Century Gothic"/>
          <w:sz w:val="18"/>
          <w:szCs w:val="18"/>
        </w:rPr>
        <w:t>b</w:t>
      </w:r>
      <w:r w:rsidR="00257018" w:rsidRPr="00A93854">
        <w:rPr>
          <w:rFonts w:ascii="Century Gothic" w:hAnsi="Century Gothic"/>
          <w:sz w:val="18"/>
          <w:szCs w:val="18"/>
        </w:rPr>
        <w:t>ased on</w:t>
      </w:r>
      <w:r w:rsidRPr="00A93854">
        <w:rPr>
          <w:rFonts w:ascii="Century Gothic" w:hAnsi="Century Gothic"/>
          <w:sz w:val="18"/>
          <w:szCs w:val="18"/>
        </w:rPr>
        <w:t xml:space="preserve"> gender.</w:t>
      </w:r>
      <w:r w:rsidR="003E6725" w:rsidRPr="00A93854">
        <w:rPr>
          <w:rFonts w:ascii="Century Gothic" w:hAnsi="Century Gothic"/>
          <w:sz w:val="18"/>
          <w:szCs w:val="18"/>
        </w:rPr>
        <w:t xml:space="preserve"> </w:t>
      </w:r>
      <w:r w:rsidR="003E6725" w:rsidRPr="005F4300">
        <w:rPr>
          <w:rFonts w:ascii="Century Gothic" w:hAnsi="Century Gothic"/>
          <w:sz w:val="18"/>
          <w:szCs w:val="18"/>
        </w:rPr>
        <w:t>According to the figure shown, there were</w:t>
      </w:r>
      <w:r w:rsidRPr="005F4300">
        <w:rPr>
          <w:rFonts w:ascii="Century Gothic" w:hAnsi="Century Gothic"/>
          <w:sz w:val="18"/>
          <w:szCs w:val="18"/>
        </w:rPr>
        <w:t xml:space="preserve"> 163</w:t>
      </w:r>
      <w:r w:rsidR="003E6725" w:rsidRPr="005F4300">
        <w:rPr>
          <w:rFonts w:ascii="Century Gothic" w:hAnsi="Century Gothic"/>
          <w:sz w:val="18"/>
          <w:szCs w:val="18"/>
        </w:rPr>
        <w:t xml:space="preserve"> students who played </w:t>
      </w:r>
      <w:r w:rsidRPr="005F4300">
        <w:rPr>
          <w:rFonts w:ascii="Century Gothic" w:hAnsi="Century Gothic"/>
          <w:sz w:val="18"/>
          <w:szCs w:val="18"/>
        </w:rPr>
        <w:t>indoor games</w:t>
      </w:r>
      <w:r w:rsidR="000D0F9E" w:rsidRPr="005F4300">
        <w:rPr>
          <w:rFonts w:ascii="Century Gothic" w:hAnsi="Century Gothic"/>
          <w:sz w:val="18"/>
          <w:szCs w:val="18"/>
        </w:rPr>
        <w:t xml:space="preserve"> on weekends </w:t>
      </w:r>
      <w:r w:rsidR="00FD5AB1" w:rsidRPr="005F4300">
        <w:rPr>
          <w:rFonts w:ascii="Century Gothic" w:hAnsi="Century Gothic"/>
          <w:sz w:val="18"/>
          <w:szCs w:val="18"/>
        </w:rPr>
        <w:t>during</w:t>
      </w:r>
      <w:r w:rsidR="000D0F9E" w:rsidRPr="005F4300">
        <w:rPr>
          <w:rFonts w:ascii="Century Gothic" w:hAnsi="Century Gothic"/>
          <w:sz w:val="18"/>
          <w:szCs w:val="18"/>
        </w:rPr>
        <w:t xml:space="preserve"> MCO, involving</w:t>
      </w:r>
      <w:r w:rsidR="003E6725" w:rsidRPr="005F4300">
        <w:rPr>
          <w:rFonts w:ascii="Century Gothic" w:hAnsi="Century Gothic"/>
          <w:sz w:val="18"/>
          <w:szCs w:val="18"/>
        </w:rPr>
        <w:t xml:space="preserve"> 93 females and 70 males. Besides, the result also </w:t>
      </w:r>
      <w:r w:rsidR="00FD5AB1" w:rsidRPr="005F4300">
        <w:rPr>
          <w:rFonts w:ascii="Century Gothic" w:hAnsi="Century Gothic"/>
          <w:sz w:val="18"/>
          <w:szCs w:val="18"/>
        </w:rPr>
        <w:t>show</w:t>
      </w:r>
      <w:r w:rsidR="00D04D56" w:rsidRPr="005F4300">
        <w:rPr>
          <w:rFonts w:ascii="Century Gothic" w:hAnsi="Century Gothic"/>
          <w:sz w:val="18"/>
          <w:szCs w:val="18"/>
        </w:rPr>
        <w:t>ed</w:t>
      </w:r>
      <w:r w:rsidR="003E6725" w:rsidRPr="005F4300">
        <w:rPr>
          <w:rFonts w:ascii="Century Gothic" w:hAnsi="Century Gothic"/>
          <w:sz w:val="18"/>
          <w:szCs w:val="18"/>
        </w:rPr>
        <w:t xml:space="preserve"> that all students allocated their time to do homework and surf </w:t>
      </w:r>
      <w:r w:rsidR="00FD5AB1" w:rsidRPr="005F4300">
        <w:rPr>
          <w:rFonts w:ascii="Century Gothic" w:hAnsi="Century Gothic"/>
          <w:sz w:val="18"/>
          <w:szCs w:val="18"/>
        </w:rPr>
        <w:t xml:space="preserve">social </w:t>
      </w:r>
      <w:r w:rsidR="003E6725" w:rsidRPr="005F4300">
        <w:rPr>
          <w:rFonts w:ascii="Century Gothic" w:hAnsi="Century Gothic"/>
          <w:sz w:val="18"/>
          <w:szCs w:val="18"/>
        </w:rPr>
        <w:t xml:space="preserve">media </w:t>
      </w:r>
      <w:r w:rsidR="00401397" w:rsidRPr="005F4300">
        <w:rPr>
          <w:rFonts w:ascii="Century Gothic" w:hAnsi="Century Gothic"/>
          <w:sz w:val="18"/>
          <w:szCs w:val="18"/>
        </w:rPr>
        <w:t>sites</w:t>
      </w:r>
      <w:r w:rsidR="00830FEB" w:rsidRPr="005F4300">
        <w:rPr>
          <w:rFonts w:ascii="Century Gothic" w:hAnsi="Century Gothic"/>
          <w:sz w:val="18"/>
          <w:szCs w:val="18"/>
        </w:rPr>
        <w:t xml:space="preserve">, where both activities shared </w:t>
      </w:r>
      <w:r w:rsidR="007A756C" w:rsidRPr="005F4300">
        <w:rPr>
          <w:rFonts w:ascii="Century Gothic" w:hAnsi="Century Gothic"/>
          <w:sz w:val="18"/>
          <w:szCs w:val="18"/>
        </w:rPr>
        <w:t>a</w:t>
      </w:r>
      <w:r w:rsidR="00830FEB" w:rsidRPr="005F4300">
        <w:rPr>
          <w:rFonts w:ascii="Century Gothic" w:hAnsi="Century Gothic"/>
          <w:sz w:val="18"/>
          <w:szCs w:val="18"/>
        </w:rPr>
        <w:t xml:space="preserve"> similar total number of male and female students, which is 81 and 132 respectively.</w:t>
      </w:r>
      <w:r w:rsidR="00D04D56" w:rsidRPr="005F4300">
        <w:rPr>
          <w:rFonts w:ascii="Century Gothic" w:hAnsi="Century Gothic"/>
          <w:sz w:val="18"/>
          <w:szCs w:val="18"/>
        </w:rPr>
        <w:t xml:space="preserve"> Moreover, </w:t>
      </w:r>
      <w:r w:rsidR="00D016F9" w:rsidRPr="005F4300">
        <w:rPr>
          <w:rFonts w:ascii="Century Gothic" w:hAnsi="Century Gothic"/>
          <w:sz w:val="18"/>
          <w:szCs w:val="18"/>
        </w:rPr>
        <w:t xml:space="preserve">online shopping and outdoor games were the </w:t>
      </w:r>
      <w:r w:rsidR="001971C5" w:rsidRPr="005F4300">
        <w:rPr>
          <w:rFonts w:ascii="Century Gothic" w:hAnsi="Century Gothic"/>
          <w:sz w:val="18"/>
          <w:szCs w:val="18"/>
        </w:rPr>
        <w:t>most common activities on weekends during MCO, involving</w:t>
      </w:r>
      <w:r w:rsidR="00D016F9" w:rsidRPr="005F4300">
        <w:rPr>
          <w:rFonts w:ascii="Century Gothic" w:hAnsi="Century Gothic"/>
          <w:sz w:val="18"/>
          <w:szCs w:val="18"/>
        </w:rPr>
        <w:t xml:space="preserve"> 159 out of 213 students</w:t>
      </w:r>
      <w:r w:rsidR="001971C5" w:rsidRPr="005F4300">
        <w:rPr>
          <w:rFonts w:ascii="Century Gothic" w:hAnsi="Century Gothic"/>
          <w:sz w:val="18"/>
          <w:szCs w:val="18"/>
        </w:rPr>
        <w:t xml:space="preserve"> (75%).</w:t>
      </w:r>
      <w:r w:rsidR="00D016F9" w:rsidRPr="005F4300">
        <w:rPr>
          <w:rFonts w:ascii="Century Gothic" w:hAnsi="Century Gothic"/>
          <w:sz w:val="18"/>
          <w:szCs w:val="18"/>
        </w:rPr>
        <w:t xml:space="preserve"> </w:t>
      </w:r>
      <w:r w:rsidR="00907920" w:rsidRPr="005F4300">
        <w:rPr>
          <w:rFonts w:ascii="Century Gothic" w:hAnsi="Century Gothic"/>
          <w:sz w:val="18"/>
          <w:szCs w:val="18"/>
        </w:rPr>
        <w:t xml:space="preserve">Following that, cooking was </w:t>
      </w:r>
      <w:r w:rsidR="00FD5AB1" w:rsidRPr="005F4300">
        <w:rPr>
          <w:rFonts w:ascii="Century Gothic" w:hAnsi="Century Gothic"/>
          <w:sz w:val="18"/>
          <w:szCs w:val="18"/>
        </w:rPr>
        <w:t xml:space="preserve">also </w:t>
      </w:r>
      <w:r w:rsidR="00907920" w:rsidRPr="005F4300">
        <w:rPr>
          <w:rFonts w:ascii="Century Gothic" w:hAnsi="Century Gothic"/>
          <w:sz w:val="18"/>
          <w:szCs w:val="18"/>
        </w:rPr>
        <w:t>recorded as one of the common activities</w:t>
      </w:r>
      <w:r w:rsidR="00BD3E95" w:rsidRPr="005F4300">
        <w:rPr>
          <w:rFonts w:ascii="Century Gothic" w:hAnsi="Century Gothic"/>
          <w:sz w:val="18"/>
          <w:szCs w:val="18"/>
        </w:rPr>
        <w:t xml:space="preserve"> among them, wh</w:t>
      </w:r>
      <w:r w:rsidR="000D0F9E" w:rsidRPr="005F4300">
        <w:rPr>
          <w:rFonts w:ascii="Century Gothic" w:hAnsi="Century Gothic"/>
          <w:sz w:val="18"/>
          <w:szCs w:val="18"/>
        </w:rPr>
        <w:t>ere</w:t>
      </w:r>
      <w:r w:rsidR="00BD3E95" w:rsidRPr="005F4300">
        <w:rPr>
          <w:rFonts w:ascii="Century Gothic" w:hAnsi="Century Gothic"/>
          <w:sz w:val="18"/>
          <w:szCs w:val="18"/>
        </w:rPr>
        <w:t xml:space="preserve"> 152 students (71%)</w:t>
      </w:r>
      <w:r w:rsidR="000D0F9E" w:rsidRPr="005F4300">
        <w:rPr>
          <w:rFonts w:ascii="Century Gothic" w:hAnsi="Century Gothic"/>
          <w:sz w:val="18"/>
          <w:szCs w:val="18"/>
        </w:rPr>
        <w:t xml:space="preserve"> voted for it</w:t>
      </w:r>
      <w:r w:rsidR="00BD3E95" w:rsidRPr="005F4300">
        <w:rPr>
          <w:rFonts w:ascii="Century Gothic" w:hAnsi="Century Gothic"/>
          <w:sz w:val="18"/>
          <w:szCs w:val="18"/>
        </w:rPr>
        <w:t>. In addition, only a small number of respondents, 38 (18%)</w:t>
      </w:r>
      <w:r w:rsidR="0090049A" w:rsidRPr="005F4300">
        <w:rPr>
          <w:rFonts w:ascii="Century Gothic" w:hAnsi="Century Gothic"/>
          <w:sz w:val="18"/>
          <w:szCs w:val="18"/>
        </w:rPr>
        <w:t>,</w:t>
      </w:r>
      <w:r w:rsidR="00BD3E95" w:rsidRPr="005F4300">
        <w:rPr>
          <w:rFonts w:ascii="Century Gothic" w:hAnsi="Century Gothic"/>
          <w:sz w:val="18"/>
          <w:szCs w:val="18"/>
        </w:rPr>
        <w:t xml:space="preserve"> worked a part</w:t>
      </w:r>
      <w:r w:rsidR="0035001A" w:rsidRPr="005F4300">
        <w:rPr>
          <w:rFonts w:ascii="Century Gothic" w:hAnsi="Century Gothic"/>
          <w:sz w:val="18"/>
          <w:szCs w:val="18"/>
        </w:rPr>
        <w:t>-</w:t>
      </w:r>
      <w:r w:rsidR="00BD3E95" w:rsidRPr="005F4300">
        <w:rPr>
          <w:rFonts w:ascii="Century Gothic" w:hAnsi="Century Gothic"/>
          <w:sz w:val="18"/>
          <w:szCs w:val="18"/>
        </w:rPr>
        <w:t>time job</w:t>
      </w:r>
      <w:r w:rsidR="007179DD" w:rsidRPr="005F4300">
        <w:rPr>
          <w:rFonts w:ascii="Century Gothic" w:hAnsi="Century Gothic"/>
          <w:sz w:val="18"/>
          <w:szCs w:val="18"/>
        </w:rPr>
        <w:t xml:space="preserve"> during the weekends </w:t>
      </w:r>
      <w:r w:rsidR="00FD5AB1" w:rsidRPr="005F4300">
        <w:rPr>
          <w:rFonts w:ascii="Century Gothic" w:hAnsi="Century Gothic"/>
          <w:sz w:val="18"/>
          <w:szCs w:val="18"/>
        </w:rPr>
        <w:t>during</w:t>
      </w:r>
      <w:r w:rsidR="007179DD" w:rsidRPr="005F4300">
        <w:rPr>
          <w:rFonts w:ascii="Century Gothic" w:hAnsi="Century Gothic"/>
          <w:sz w:val="18"/>
          <w:szCs w:val="18"/>
        </w:rPr>
        <w:t xml:space="preserve"> MCO.</w:t>
      </w:r>
    </w:p>
    <w:p w14:paraId="7FD597F9" w14:textId="5E6F13D5" w:rsidR="007F28CF" w:rsidRDefault="007F28CF" w:rsidP="00A53319">
      <w:pPr>
        <w:jc w:val="both"/>
        <w:rPr>
          <w:rFonts w:ascii="Century Gothic" w:hAnsi="Century Gothic"/>
          <w:color w:val="FF0000"/>
          <w:sz w:val="18"/>
          <w:szCs w:val="18"/>
        </w:rPr>
      </w:pPr>
    </w:p>
    <w:p w14:paraId="6658CCBC" w14:textId="77777777" w:rsidR="00613145" w:rsidRDefault="00613145" w:rsidP="00A53319">
      <w:pPr>
        <w:jc w:val="both"/>
        <w:rPr>
          <w:rFonts w:ascii="Century Gothic" w:hAnsi="Century Gothic"/>
          <w:sz w:val="18"/>
          <w:szCs w:val="18"/>
        </w:rPr>
      </w:pPr>
    </w:p>
    <w:p w14:paraId="7E7F7253" w14:textId="6F213CC0" w:rsidR="00C05637" w:rsidRPr="00C05637" w:rsidRDefault="00256FDF" w:rsidP="00C05637">
      <w:pPr>
        <w:rPr>
          <w:rFonts w:ascii="Century Gothic" w:hAnsi="Century Gothic"/>
          <w:sz w:val="18"/>
          <w:szCs w:val="18"/>
        </w:rPr>
      </w:pPr>
      <w:r>
        <w:rPr>
          <w:rFonts w:ascii="Century Gothic" w:hAnsi="Century Gothic"/>
          <w:sz w:val="18"/>
          <w:szCs w:val="18"/>
        </w:rPr>
        <w:t xml:space="preserve">               </w:t>
      </w:r>
      <w:r w:rsidR="00455062">
        <w:rPr>
          <w:noProof/>
          <w:sz w:val="22"/>
          <w:szCs w:val="22"/>
          <w:lang w:val="en-MY" w:eastAsia="en-MY"/>
        </w:rPr>
        <w:drawing>
          <wp:inline distT="0" distB="0" distL="0" distR="0" wp14:anchorId="0D6E7BE9" wp14:editId="23723328">
            <wp:extent cx="3914775" cy="2838450"/>
            <wp:effectExtent l="0" t="0" r="0" b="0"/>
            <wp:docPr id="3" name="Picture 3" descr="Chart, bar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bar chart&#10;&#10;&#10;&#10;&#10;&#10;&#10;&#10;&#10;&#10;&#10;&#10;&#10;&#10;&#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14775" cy="2838450"/>
                    </a:xfrm>
                    <a:prstGeom prst="rect">
                      <a:avLst/>
                    </a:prstGeom>
                    <a:noFill/>
                    <a:ln>
                      <a:noFill/>
                    </a:ln>
                  </pic:spPr>
                </pic:pic>
              </a:graphicData>
            </a:graphic>
          </wp:inline>
        </w:drawing>
      </w:r>
    </w:p>
    <w:p w14:paraId="1C02F2BD" w14:textId="77777777" w:rsidR="00CA6E7E" w:rsidRDefault="00CA6E7E" w:rsidP="00C91D67">
      <w:pPr>
        <w:jc w:val="center"/>
        <w:rPr>
          <w:rFonts w:ascii="Century Gothic" w:eastAsia="Times New Roman" w:hAnsi="Century Gothic"/>
          <w:bCs/>
          <w:i/>
          <w:iCs/>
          <w:sz w:val="18"/>
          <w:szCs w:val="18"/>
        </w:rPr>
      </w:pPr>
    </w:p>
    <w:p w14:paraId="346AFF4A" w14:textId="5798CD25" w:rsidR="008244A1" w:rsidRDefault="00256FDF" w:rsidP="00C91D67">
      <w:pPr>
        <w:jc w:val="center"/>
        <w:rPr>
          <w:rFonts w:ascii="Century Gothic" w:hAnsi="Century Gothic"/>
          <w:bCs/>
          <w:i/>
          <w:iCs/>
          <w:sz w:val="18"/>
          <w:szCs w:val="18"/>
        </w:rPr>
      </w:pPr>
      <w:r w:rsidRPr="00D75D1A">
        <w:rPr>
          <w:rFonts w:ascii="Century Gothic" w:eastAsia="Times New Roman" w:hAnsi="Century Gothic"/>
          <w:bCs/>
          <w:i/>
          <w:iCs/>
          <w:sz w:val="18"/>
          <w:szCs w:val="18"/>
        </w:rPr>
        <w:t xml:space="preserve">Figure 1. </w:t>
      </w:r>
      <w:r>
        <w:rPr>
          <w:rFonts w:ascii="Century Gothic" w:eastAsia="Times New Roman" w:hAnsi="Century Gothic"/>
          <w:bCs/>
          <w:i/>
          <w:iCs/>
          <w:sz w:val="18"/>
          <w:szCs w:val="18"/>
        </w:rPr>
        <w:t>The to-do list level by gender</w:t>
      </w:r>
    </w:p>
    <w:p w14:paraId="3A89617F" w14:textId="77777777" w:rsidR="00C91D67" w:rsidRPr="00C91D67" w:rsidRDefault="00C91D67" w:rsidP="00C91D67">
      <w:pPr>
        <w:jc w:val="center"/>
        <w:rPr>
          <w:rFonts w:ascii="Century Gothic" w:hAnsi="Century Gothic"/>
          <w:bCs/>
          <w:i/>
          <w:iCs/>
          <w:sz w:val="18"/>
          <w:szCs w:val="18"/>
        </w:rPr>
      </w:pPr>
    </w:p>
    <w:p w14:paraId="67DF9074" w14:textId="60B82A17" w:rsidR="008244A1" w:rsidRDefault="008244A1" w:rsidP="00A7509E">
      <w:pPr>
        <w:ind w:firstLine="720"/>
        <w:jc w:val="both"/>
        <w:rPr>
          <w:rFonts w:ascii="Century Gothic" w:hAnsi="Century Gothic"/>
          <w:sz w:val="18"/>
          <w:szCs w:val="18"/>
        </w:rPr>
      </w:pPr>
    </w:p>
    <w:p w14:paraId="2E024B89" w14:textId="495473F8" w:rsidR="00C05637" w:rsidRPr="00C05637" w:rsidRDefault="00455062" w:rsidP="00C05637">
      <w:pPr>
        <w:ind w:firstLine="720"/>
        <w:rPr>
          <w:rFonts w:ascii="Century Gothic" w:hAnsi="Century Gothic"/>
          <w:sz w:val="18"/>
          <w:szCs w:val="18"/>
        </w:rPr>
      </w:pPr>
      <w:r>
        <w:rPr>
          <w:noProof/>
          <w:sz w:val="22"/>
          <w:szCs w:val="22"/>
          <w:lang w:val="en-MY" w:eastAsia="en-MY"/>
        </w:rPr>
        <w:drawing>
          <wp:inline distT="0" distB="0" distL="0" distR="0" wp14:anchorId="13859D05" wp14:editId="14C449EB">
            <wp:extent cx="3905250" cy="2762250"/>
            <wp:effectExtent l="0" t="0" r="0" b="0"/>
            <wp:docPr id="4" name="Picture 12" descr="Chart, bar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 bar chart&#10;&#10;&#10;&#10;&#10;&#10;&#10;&#10;&#10;&#10;&#10;&#10;&#10;&#10;&#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05250" cy="2762250"/>
                    </a:xfrm>
                    <a:prstGeom prst="rect">
                      <a:avLst/>
                    </a:prstGeom>
                    <a:noFill/>
                    <a:ln>
                      <a:noFill/>
                    </a:ln>
                  </pic:spPr>
                </pic:pic>
              </a:graphicData>
            </a:graphic>
          </wp:inline>
        </w:drawing>
      </w:r>
    </w:p>
    <w:p w14:paraId="4AFF278E" w14:textId="77777777" w:rsidR="00CA6E7E" w:rsidRDefault="00CA6E7E" w:rsidP="00256FDF">
      <w:pPr>
        <w:jc w:val="center"/>
        <w:rPr>
          <w:rFonts w:ascii="Century Gothic" w:eastAsia="Times New Roman" w:hAnsi="Century Gothic"/>
          <w:bCs/>
          <w:i/>
          <w:iCs/>
          <w:sz w:val="18"/>
          <w:szCs w:val="18"/>
        </w:rPr>
      </w:pPr>
    </w:p>
    <w:p w14:paraId="444F392E" w14:textId="793DF71E" w:rsidR="008244A1" w:rsidRPr="00CA6E7E" w:rsidRDefault="00256FDF" w:rsidP="00CA6E7E">
      <w:pPr>
        <w:jc w:val="center"/>
        <w:rPr>
          <w:rFonts w:ascii="Century Gothic" w:hAnsi="Century Gothic"/>
          <w:bCs/>
          <w:i/>
          <w:iCs/>
          <w:sz w:val="18"/>
          <w:szCs w:val="18"/>
        </w:rPr>
      </w:pPr>
      <w:r w:rsidRPr="00D75D1A">
        <w:rPr>
          <w:rFonts w:ascii="Century Gothic" w:eastAsia="Times New Roman" w:hAnsi="Century Gothic"/>
          <w:bCs/>
          <w:i/>
          <w:iCs/>
          <w:sz w:val="18"/>
          <w:szCs w:val="18"/>
        </w:rPr>
        <w:t xml:space="preserve">Figure </w:t>
      </w:r>
      <w:r>
        <w:rPr>
          <w:rFonts w:ascii="Century Gothic" w:eastAsia="Times New Roman" w:hAnsi="Century Gothic"/>
          <w:bCs/>
          <w:i/>
          <w:iCs/>
          <w:sz w:val="18"/>
          <w:szCs w:val="18"/>
        </w:rPr>
        <w:t>2</w:t>
      </w:r>
      <w:r w:rsidRPr="00D75D1A">
        <w:rPr>
          <w:rFonts w:ascii="Century Gothic" w:eastAsia="Times New Roman" w:hAnsi="Century Gothic"/>
          <w:bCs/>
          <w:i/>
          <w:iCs/>
          <w:sz w:val="18"/>
          <w:szCs w:val="18"/>
        </w:rPr>
        <w:t xml:space="preserve">. </w:t>
      </w:r>
      <w:r>
        <w:rPr>
          <w:rFonts w:ascii="Century Gothic" w:eastAsia="Times New Roman" w:hAnsi="Century Gothic"/>
          <w:bCs/>
          <w:i/>
          <w:iCs/>
          <w:sz w:val="18"/>
          <w:szCs w:val="18"/>
        </w:rPr>
        <w:t>The enjoyment level by gender</w:t>
      </w:r>
    </w:p>
    <w:p w14:paraId="6090D3D9" w14:textId="190A0A96" w:rsidR="00504F86" w:rsidRDefault="00504F86" w:rsidP="00FA3198">
      <w:pPr>
        <w:ind w:firstLine="720"/>
        <w:rPr>
          <w:rFonts w:ascii="Century Gothic" w:hAnsi="Century Gothic"/>
          <w:sz w:val="18"/>
          <w:szCs w:val="18"/>
        </w:rPr>
      </w:pPr>
      <w:r>
        <w:rPr>
          <w:rFonts w:ascii="Century Gothic" w:hAnsi="Century Gothic"/>
          <w:sz w:val="18"/>
          <w:szCs w:val="18"/>
        </w:rPr>
        <w:lastRenderedPageBreak/>
        <w:t xml:space="preserve">                          </w:t>
      </w:r>
      <w:r w:rsidR="00455062">
        <w:rPr>
          <w:noProof/>
          <w:sz w:val="22"/>
          <w:szCs w:val="22"/>
          <w:lang w:val="en-MY" w:eastAsia="en-MY"/>
        </w:rPr>
        <w:drawing>
          <wp:inline distT="0" distB="0" distL="0" distR="0" wp14:anchorId="156ABCEA" wp14:editId="38A47ADC">
            <wp:extent cx="2495550" cy="2476500"/>
            <wp:effectExtent l="0" t="0" r="0" b="0"/>
            <wp:docPr id="5" name="Picture 13" descr="Chart, pie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t, pie chart&#10;&#10;&#10;&#10;&#10;&#10;&#10;&#10;&#10;&#10;&#10;&#10;&#10;&#10;&#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95550" cy="2476500"/>
                    </a:xfrm>
                    <a:prstGeom prst="rect">
                      <a:avLst/>
                    </a:prstGeom>
                    <a:noFill/>
                    <a:ln>
                      <a:noFill/>
                    </a:ln>
                  </pic:spPr>
                </pic:pic>
              </a:graphicData>
            </a:graphic>
          </wp:inline>
        </w:drawing>
      </w:r>
    </w:p>
    <w:p w14:paraId="05CEEC95" w14:textId="77777777" w:rsidR="00925E11" w:rsidRDefault="00925E11" w:rsidP="00FA3198">
      <w:pPr>
        <w:ind w:firstLine="720"/>
        <w:rPr>
          <w:rFonts w:ascii="Century Gothic" w:hAnsi="Century Gothic"/>
          <w:sz w:val="18"/>
          <w:szCs w:val="18"/>
        </w:rPr>
      </w:pPr>
    </w:p>
    <w:p w14:paraId="19B98040" w14:textId="4F4E828B" w:rsidR="00504F86" w:rsidRPr="00CB65EF" w:rsidRDefault="00504F86" w:rsidP="00504F86">
      <w:pPr>
        <w:jc w:val="center"/>
        <w:rPr>
          <w:rFonts w:ascii="Century Gothic" w:hAnsi="Century Gothic"/>
          <w:bCs/>
          <w:i/>
          <w:iCs/>
          <w:sz w:val="18"/>
          <w:szCs w:val="18"/>
        </w:rPr>
      </w:pPr>
      <w:r w:rsidRPr="00CB65EF">
        <w:rPr>
          <w:rFonts w:ascii="Century Gothic" w:eastAsia="Times New Roman" w:hAnsi="Century Gothic"/>
          <w:bCs/>
          <w:i/>
          <w:iCs/>
          <w:sz w:val="18"/>
          <w:szCs w:val="18"/>
        </w:rPr>
        <w:t>Figure 3. The total</w:t>
      </w:r>
      <w:r w:rsidR="00A220A8" w:rsidRPr="00CB65EF">
        <w:rPr>
          <w:rFonts w:ascii="Century Gothic" w:eastAsia="Times New Roman" w:hAnsi="Century Gothic"/>
          <w:bCs/>
          <w:i/>
          <w:iCs/>
          <w:sz w:val="18"/>
          <w:szCs w:val="18"/>
        </w:rPr>
        <w:t xml:space="preserve"> number</w:t>
      </w:r>
      <w:r w:rsidRPr="00CB65EF">
        <w:rPr>
          <w:rFonts w:ascii="Century Gothic" w:eastAsia="Times New Roman" w:hAnsi="Century Gothic"/>
          <w:bCs/>
          <w:i/>
          <w:iCs/>
          <w:sz w:val="18"/>
          <w:szCs w:val="18"/>
        </w:rPr>
        <w:t xml:space="preserve"> of weekend sleeping hours during MCO</w:t>
      </w:r>
    </w:p>
    <w:p w14:paraId="683978C3" w14:textId="7FDAC0C7" w:rsidR="008244A1" w:rsidRDefault="008244A1" w:rsidP="00A7509E">
      <w:pPr>
        <w:ind w:firstLine="720"/>
        <w:jc w:val="both"/>
        <w:rPr>
          <w:rFonts w:ascii="Century Gothic" w:hAnsi="Century Gothic"/>
          <w:sz w:val="18"/>
          <w:szCs w:val="18"/>
        </w:rPr>
      </w:pPr>
    </w:p>
    <w:p w14:paraId="4D27CCAF" w14:textId="0AE44080" w:rsidR="008244A1" w:rsidRDefault="008244A1" w:rsidP="00925E11">
      <w:pPr>
        <w:jc w:val="both"/>
        <w:rPr>
          <w:rFonts w:ascii="Century Gothic" w:hAnsi="Century Gothic"/>
          <w:sz w:val="18"/>
          <w:szCs w:val="18"/>
        </w:rPr>
      </w:pPr>
    </w:p>
    <w:p w14:paraId="4E0266FA" w14:textId="32FFF267" w:rsidR="008244A1" w:rsidRDefault="00455062" w:rsidP="00925E11">
      <w:pPr>
        <w:ind w:firstLine="720"/>
        <w:jc w:val="both"/>
        <w:rPr>
          <w:rFonts w:ascii="Century Gothic" w:hAnsi="Century Gothic"/>
          <w:sz w:val="18"/>
          <w:szCs w:val="18"/>
        </w:rPr>
      </w:pPr>
      <w:r>
        <w:rPr>
          <w:noProof/>
        </w:rPr>
        <w:drawing>
          <wp:inline distT="0" distB="0" distL="0" distR="0" wp14:anchorId="06D2C509" wp14:editId="7D835926">
            <wp:extent cx="4572000" cy="2762250"/>
            <wp:effectExtent l="0" t="0" r="0" b="0"/>
            <wp:docPr id="6" name="Chart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2"/>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2762250"/>
                    </a:xfrm>
                    <a:prstGeom prst="rect">
                      <a:avLst/>
                    </a:prstGeom>
                    <a:noFill/>
                    <a:ln>
                      <a:noFill/>
                    </a:ln>
                  </pic:spPr>
                </pic:pic>
              </a:graphicData>
            </a:graphic>
          </wp:inline>
        </w:drawing>
      </w:r>
    </w:p>
    <w:p w14:paraId="77519D5E" w14:textId="75C37B01" w:rsidR="008244A1" w:rsidRPr="00CB65EF" w:rsidRDefault="00B70ABD" w:rsidP="002312BE">
      <w:pPr>
        <w:jc w:val="center"/>
        <w:rPr>
          <w:rFonts w:ascii="Century Gothic" w:hAnsi="Century Gothic"/>
          <w:bCs/>
          <w:i/>
          <w:iCs/>
          <w:sz w:val="18"/>
          <w:szCs w:val="18"/>
        </w:rPr>
      </w:pPr>
      <w:bookmarkStart w:id="1" w:name="OLE_LINK1"/>
      <w:r w:rsidRPr="00CB65EF">
        <w:rPr>
          <w:rFonts w:ascii="Century Gothic" w:eastAsia="Times New Roman" w:hAnsi="Century Gothic"/>
          <w:bCs/>
          <w:i/>
          <w:iCs/>
          <w:sz w:val="18"/>
          <w:szCs w:val="18"/>
        </w:rPr>
        <w:t xml:space="preserve">Figure </w:t>
      </w:r>
      <w:r w:rsidR="007F315C" w:rsidRPr="00CB65EF">
        <w:rPr>
          <w:rFonts w:ascii="Century Gothic" w:eastAsia="Times New Roman" w:hAnsi="Century Gothic"/>
          <w:bCs/>
          <w:i/>
          <w:iCs/>
          <w:sz w:val="18"/>
          <w:szCs w:val="18"/>
        </w:rPr>
        <w:t>4</w:t>
      </w:r>
      <w:r w:rsidRPr="00CB65EF">
        <w:rPr>
          <w:rFonts w:ascii="Century Gothic" w:eastAsia="Times New Roman" w:hAnsi="Century Gothic"/>
          <w:bCs/>
          <w:i/>
          <w:iCs/>
          <w:sz w:val="18"/>
          <w:szCs w:val="18"/>
        </w:rPr>
        <w:t xml:space="preserve">. The </w:t>
      </w:r>
      <w:r w:rsidR="006258DF" w:rsidRPr="00CB65EF">
        <w:rPr>
          <w:rFonts w:ascii="Century Gothic" w:eastAsia="Times New Roman" w:hAnsi="Century Gothic"/>
          <w:bCs/>
          <w:i/>
          <w:iCs/>
          <w:sz w:val="18"/>
          <w:szCs w:val="18"/>
        </w:rPr>
        <w:t>percentage</w:t>
      </w:r>
      <w:r w:rsidRPr="00CB65EF">
        <w:rPr>
          <w:rFonts w:ascii="Century Gothic" w:eastAsia="Times New Roman" w:hAnsi="Century Gothic"/>
          <w:bCs/>
          <w:i/>
          <w:iCs/>
          <w:sz w:val="18"/>
          <w:szCs w:val="18"/>
        </w:rPr>
        <w:t xml:space="preserve"> of the weekend spending </w:t>
      </w:r>
      <w:r w:rsidR="00016F2C" w:rsidRPr="00CB65EF">
        <w:rPr>
          <w:rFonts w:ascii="Century Gothic" w:eastAsia="Times New Roman" w:hAnsi="Century Gothic"/>
          <w:bCs/>
          <w:i/>
          <w:iCs/>
          <w:sz w:val="18"/>
          <w:szCs w:val="18"/>
        </w:rPr>
        <w:t>hours</w:t>
      </w:r>
      <w:r w:rsidRPr="00CB65EF">
        <w:rPr>
          <w:rFonts w:ascii="Century Gothic" w:eastAsia="Times New Roman" w:hAnsi="Century Gothic"/>
          <w:bCs/>
          <w:i/>
          <w:iCs/>
          <w:sz w:val="18"/>
          <w:szCs w:val="18"/>
        </w:rPr>
        <w:t xml:space="preserve"> with family during MCO</w:t>
      </w:r>
      <w:bookmarkEnd w:id="1"/>
    </w:p>
    <w:p w14:paraId="2E7AD3FF" w14:textId="267E1EEF" w:rsidR="00391B34" w:rsidRDefault="00455062" w:rsidP="00A7509E">
      <w:pPr>
        <w:ind w:firstLine="720"/>
        <w:jc w:val="both"/>
        <w:rPr>
          <w:rFonts w:ascii="Century Gothic" w:hAnsi="Century Gothic"/>
          <w:sz w:val="18"/>
          <w:szCs w:val="18"/>
        </w:rPr>
      </w:pPr>
      <w:r>
        <w:rPr>
          <w:noProof/>
        </w:rPr>
        <w:lastRenderedPageBreak/>
        <w:drawing>
          <wp:inline distT="0" distB="0" distL="0" distR="0" wp14:anchorId="079D3E7E" wp14:editId="1CB352D9">
            <wp:extent cx="4572000" cy="2738120"/>
            <wp:effectExtent l="0" t="0" r="0" b="0"/>
            <wp:docPr id="7"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5D59AB1" w14:textId="59A73319" w:rsidR="00885F73" w:rsidRPr="00CB65EF" w:rsidRDefault="00885F73" w:rsidP="00885F73">
      <w:pPr>
        <w:jc w:val="center"/>
        <w:rPr>
          <w:rFonts w:ascii="Century Gothic" w:hAnsi="Century Gothic"/>
          <w:bCs/>
          <w:i/>
          <w:iCs/>
          <w:sz w:val="18"/>
          <w:szCs w:val="18"/>
        </w:rPr>
      </w:pPr>
      <w:r w:rsidRPr="00CB65EF">
        <w:rPr>
          <w:rFonts w:ascii="Century Gothic" w:eastAsia="Times New Roman" w:hAnsi="Century Gothic"/>
          <w:bCs/>
          <w:i/>
          <w:iCs/>
          <w:sz w:val="18"/>
          <w:szCs w:val="18"/>
        </w:rPr>
        <w:t xml:space="preserve">Figure </w:t>
      </w:r>
      <w:r w:rsidR="007F315C" w:rsidRPr="00CB65EF">
        <w:rPr>
          <w:rFonts w:ascii="Century Gothic" w:eastAsia="Times New Roman" w:hAnsi="Century Gothic"/>
          <w:bCs/>
          <w:i/>
          <w:iCs/>
          <w:sz w:val="18"/>
          <w:szCs w:val="18"/>
        </w:rPr>
        <w:t>5</w:t>
      </w:r>
      <w:r w:rsidRPr="00CB65EF">
        <w:rPr>
          <w:rFonts w:ascii="Century Gothic" w:eastAsia="Times New Roman" w:hAnsi="Century Gothic"/>
          <w:bCs/>
          <w:i/>
          <w:iCs/>
          <w:sz w:val="18"/>
          <w:szCs w:val="18"/>
        </w:rPr>
        <w:t>. The total</w:t>
      </w:r>
      <w:r w:rsidR="007353D5" w:rsidRPr="00CB65EF">
        <w:rPr>
          <w:rFonts w:ascii="Century Gothic" w:eastAsia="Times New Roman" w:hAnsi="Century Gothic"/>
          <w:bCs/>
          <w:i/>
          <w:iCs/>
          <w:sz w:val="18"/>
          <w:szCs w:val="18"/>
        </w:rPr>
        <w:t xml:space="preserve"> number</w:t>
      </w:r>
      <w:r w:rsidRPr="00CB65EF">
        <w:rPr>
          <w:rFonts w:ascii="Century Gothic" w:eastAsia="Times New Roman" w:hAnsi="Century Gothic"/>
          <w:bCs/>
          <w:i/>
          <w:iCs/>
          <w:sz w:val="18"/>
          <w:szCs w:val="18"/>
        </w:rPr>
        <w:t xml:space="preserve"> of </w:t>
      </w:r>
      <w:r w:rsidR="002312BE" w:rsidRPr="00CB65EF">
        <w:rPr>
          <w:rFonts w:ascii="Century Gothic" w:eastAsia="Times New Roman" w:hAnsi="Century Gothic"/>
          <w:bCs/>
          <w:i/>
          <w:iCs/>
          <w:sz w:val="18"/>
          <w:szCs w:val="18"/>
        </w:rPr>
        <w:t>students involved in</w:t>
      </w:r>
      <w:r w:rsidRPr="00CB65EF">
        <w:rPr>
          <w:rFonts w:ascii="Century Gothic" w:eastAsia="Times New Roman" w:hAnsi="Century Gothic"/>
          <w:bCs/>
          <w:i/>
          <w:iCs/>
          <w:sz w:val="18"/>
          <w:szCs w:val="18"/>
        </w:rPr>
        <w:t xml:space="preserve"> weekend activities during MCO </w:t>
      </w:r>
      <w:r w:rsidR="002312BE" w:rsidRPr="00CB65EF">
        <w:rPr>
          <w:rFonts w:ascii="Century Gothic" w:eastAsia="Times New Roman" w:hAnsi="Century Gothic"/>
          <w:bCs/>
          <w:i/>
          <w:iCs/>
          <w:sz w:val="18"/>
          <w:szCs w:val="18"/>
        </w:rPr>
        <w:t>based</w:t>
      </w:r>
      <w:r w:rsidRPr="00CB65EF">
        <w:rPr>
          <w:rFonts w:ascii="Century Gothic" w:eastAsia="Times New Roman" w:hAnsi="Century Gothic"/>
          <w:bCs/>
          <w:i/>
          <w:iCs/>
          <w:sz w:val="18"/>
          <w:szCs w:val="18"/>
        </w:rPr>
        <w:t xml:space="preserve"> o</w:t>
      </w:r>
      <w:r w:rsidR="002312BE" w:rsidRPr="00CB65EF">
        <w:rPr>
          <w:rFonts w:ascii="Century Gothic" w:eastAsia="Times New Roman" w:hAnsi="Century Gothic"/>
          <w:bCs/>
          <w:i/>
          <w:iCs/>
          <w:sz w:val="18"/>
          <w:szCs w:val="18"/>
        </w:rPr>
        <w:t>n</w:t>
      </w:r>
      <w:r w:rsidRPr="00CB65EF">
        <w:rPr>
          <w:rFonts w:ascii="Century Gothic" w:eastAsia="Times New Roman" w:hAnsi="Century Gothic"/>
          <w:bCs/>
          <w:i/>
          <w:iCs/>
          <w:sz w:val="18"/>
          <w:szCs w:val="18"/>
        </w:rPr>
        <w:t xml:space="preserve"> gender</w:t>
      </w:r>
    </w:p>
    <w:p w14:paraId="583F86F7" w14:textId="77B339E3" w:rsidR="002C2184" w:rsidRDefault="002C2184" w:rsidP="002C2184">
      <w:pPr>
        <w:jc w:val="both"/>
        <w:rPr>
          <w:rFonts w:ascii="Century Gothic" w:hAnsi="Century Gothic"/>
          <w:sz w:val="18"/>
          <w:szCs w:val="18"/>
        </w:rPr>
      </w:pPr>
    </w:p>
    <w:p w14:paraId="31C0A164" w14:textId="77777777" w:rsidR="00613145" w:rsidRDefault="00613145" w:rsidP="002C2184">
      <w:pPr>
        <w:jc w:val="both"/>
        <w:rPr>
          <w:rFonts w:ascii="Century Gothic" w:hAnsi="Century Gothic"/>
          <w:sz w:val="18"/>
          <w:szCs w:val="18"/>
        </w:rPr>
      </w:pPr>
    </w:p>
    <w:p w14:paraId="10F7A2A0" w14:textId="70CE3AF3" w:rsidR="005377AA" w:rsidRPr="00CB65EF" w:rsidRDefault="00A036E6" w:rsidP="002C2184">
      <w:pPr>
        <w:jc w:val="both"/>
        <w:rPr>
          <w:rFonts w:ascii="Century Gothic" w:hAnsi="Century Gothic"/>
          <w:sz w:val="18"/>
          <w:szCs w:val="18"/>
        </w:rPr>
      </w:pPr>
      <w:r w:rsidRPr="00CB65EF">
        <w:rPr>
          <w:rFonts w:ascii="Century Gothic" w:hAnsi="Century Gothic"/>
          <w:sz w:val="18"/>
          <w:szCs w:val="18"/>
        </w:rPr>
        <w:t>Figure 6 depicts t</w:t>
      </w:r>
      <w:r w:rsidR="002312BE" w:rsidRPr="00CB65EF">
        <w:rPr>
          <w:rFonts w:ascii="Century Gothic" w:hAnsi="Century Gothic"/>
          <w:sz w:val="18"/>
          <w:szCs w:val="18"/>
        </w:rPr>
        <w:t xml:space="preserve">he overall number of students involved in specific activities on weekends during MCO based </w:t>
      </w:r>
      <w:r w:rsidR="002312BE" w:rsidRPr="005F4300">
        <w:rPr>
          <w:rFonts w:ascii="Century Gothic" w:hAnsi="Century Gothic"/>
          <w:sz w:val="18"/>
          <w:szCs w:val="18"/>
        </w:rPr>
        <w:t xml:space="preserve">on </w:t>
      </w:r>
      <w:r w:rsidR="007221DC" w:rsidRPr="005F4300">
        <w:rPr>
          <w:rFonts w:ascii="Century Gothic" w:hAnsi="Century Gothic"/>
          <w:sz w:val="18"/>
          <w:szCs w:val="18"/>
        </w:rPr>
        <w:t>the</w:t>
      </w:r>
      <w:r w:rsidR="00AD6FD6" w:rsidRPr="005F4300">
        <w:rPr>
          <w:rFonts w:ascii="Century Gothic" w:hAnsi="Century Gothic"/>
          <w:sz w:val="18"/>
          <w:szCs w:val="18"/>
        </w:rPr>
        <w:t>ir</w:t>
      </w:r>
      <w:r w:rsidR="007221DC" w:rsidRPr="005F4300">
        <w:rPr>
          <w:rFonts w:ascii="Century Gothic" w:hAnsi="Century Gothic"/>
          <w:sz w:val="18"/>
          <w:szCs w:val="18"/>
        </w:rPr>
        <w:t xml:space="preserve"> </w:t>
      </w:r>
      <w:r w:rsidR="002312BE" w:rsidRPr="005F4300">
        <w:rPr>
          <w:rFonts w:ascii="Century Gothic" w:hAnsi="Century Gothic"/>
          <w:sz w:val="18"/>
          <w:szCs w:val="18"/>
        </w:rPr>
        <w:t>program</w:t>
      </w:r>
      <w:r w:rsidR="00AD6FD6" w:rsidRPr="005F4300">
        <w:rPr>
          <w:rFonts w:ascii="Century Gothic" w:hAnsi="Century Gothic"/>
          <w:sz w:val="18"/>
          <w:szCs w:val="18"/>
        </w:rPr>
        <w:t xml:space="preserve"> in the</w:t>
      </w:r>
      <w:r w:rsidRPr="005F4300">
        <w:rPr>
          <w:rFonts w:ascii="Century Gothic" w:hAnsi="Century Gothic"/>
          <w:sz w:val="18"/>
          <w:szCs w:val="18"/>
        </w:rPr>
        <w:t xml:space="preserve"> </w:t>
      </w:r>
      <w:r w:rsidRPr="00CB65EF">
        <w:rPr>
          <w:rFonts w:ascii="Century Gothic" w:hAnsi="Century Gothic"/>
          <w:sz w:val="18"/>
          <w:szCs w:val="18"/>
        </w:rPr>
        <w:t xml:space="preserve">Science &amp; Technology and Social Science faculties. The findings showed that 28 </w:t>
      </w:r>
      <w:r w:rsidR="001A7EC0" w:rsidRPr="00CB65EF">
        <w:rPr>
          <w:rFonts w:ascii="Century Gothic" w:hAnsi="Century Gothic"/>
          <w:sz w:val="18"/>
          <w:szCs w:val="18"/>
        </w:rPr>
        <w:t>of</w:t>
      </w:r>
      <w:r w:rsidRPr="00CB65EF">
        <w:rPr>
          <w:rFonts w:ascii="Century Gothic" w:hAnsi="Century Gothic"/>
          <w:sz w:val="18"/>
          <w:szCs w:val="18"/>
        </w:rPr>
        <w:t xml:space="preserve"> 38 students who worked </w:t>
      </w:r>
      <w:r w:rsidR="001A7EC0" w:rsidRPr="00CB65EF">
        <w:rPr>
          <w:rFonts w:ascii="Century Gothic" w:hAnsi="Century Gothic"/>
          <w:sz w:val="18"/>
          <w:szCs w:val="18"/>
        </w:rPr>
        <w:t xml:space="preserve">a </w:t>
      </w:r>
      <w:r w:rsidRPr="00CB65EF">
        <w:rPr>
          <w:rFonts w:ascii="Century Gothic" w:hAnsi="Century Gothic"/>
          <w:sz w:val="18"/>
          <w:szCs w:val="18"/>
        </w:rPr>
        <w:t>part</w:t>
      </w:r>
      <w:r w:rsidR="001A7EC0" w:rsidRPr="00CB65EF">
        <w:rPr>
          <w:rFonts w:ascii="Century Gothic" w:hAnsi="Century Gothic"/>
          <w:sz w:val="18"/>
          <w:szCs w:val="18"/>
        </w:rPr>
        <w:t>-</w:t>
      </w:r>
      <w:r w:rsidRPr="00CB65EF">
        <w:rPr>
          <w:rFonts w:ascii="Century Gothic" w:hAnsi="Century Gothic"/>
          <w:sz w:val="18"/>
          <w:szCs w:val="18"/>
        </w:rPr>
        <w:t xml:space="preserve">time job during weekends of MCO were from the faculty of Science &amp; Technology. </w:t>
      </w:r>
      <w:r w:rsidR="00AB4884" w:rsidRPr="00CB65EF">
        <w:rPr>
          <w:rFonts w:ascii="Century Gothic" w:hAnsi="Century Gothic"/>
          <w:sz w:val="18"/>
          <w:szCs w:val="18"/>
        </w:rPr>
        <w:t>Besides</w:t>
      </w:r>
      <w:r w:rsidRPr="00CB65EF">
        <w:rPr>
          <w:rFonts w:ascii="Century Gothic" w:hAnsi="Century Gothic"/>
          <w:sz w:val="18"/>
          <w:szCs w:val="18"/>
        </w:rPr>
        <w:t xml:space="preserve">, online shopping and cooking were the most common activities done by </w:t>
      </w:r>
      <w:r w:rsidR="00FC5051" w:rsidRPr="00CB65EF">
        <w:rPr>
          <w:rFonts w:ascii="Century Gothic" w:hAnsi="Century Gothic"/>
          <w:sz w:val="18"/>
          <w:szCs w:val="18"/>
        </w:rPr>
        <w:t xml:space="preserve">the majority of </w:t>
      </w:r>
      <w:r w:rsidRPr="00CB65EF">
        <w:rPr>
          <w:rFonts w:ascii="Century Gothic" w:hAnsi="Century Gothic"/>
          <w:sz w:val="18"/>
          <w:szCs w:val="18"/>
        </w:rPr>
        <w:t xml:space="preserve">students of both faculties. </w:t>
      </w:r>
      <w:r w:rsidR="00AB4884" w:rsidRPr="00CB65EF">
        <w:rPr>
          <w:rFonts w:ascii="Century Gothic" w:hAnsi="Century Gothic"/>
          <w:sz w:val="18"/>
          <w:szCs w:val="18"/>
        </w:rPr>
        <w:t>Moreover</w:t>
      </w:r>
      <w:r w:rsidRPr="00CB65EF">
        <w:rPr>
          <w:rFonts w:ascii="Century Gothic" w:hAnsi="Century Gothic"/>
          <w:sz w:val="18"/>
          <w:szCs w:val="18"/>
        </w:rPr>
        <w:t xml:space="preserve">, most students </w:t>
      </w:r>
      <w:r w:rsidR="00AB4884" w:rsidRPr="00CB65EF">
        <w:rPr>
          <w:rFonts w:ascii="Century Gothic" w:hAnsi="Century Gothic"/>
          <w:sz w:val="18"/>
          <w:szCs w:val="18"/>
        </w:rPr>
        <w:t>of</w:t>
      </w:r>
      <w:r w:rsidRPr="00CB65EF">
        <w:rPr>
          <w:rFonts w:ascii="Century Gothic" w:hAnsi="Century Gothic"/>
          <w:sz w:val="18"/>
          <w:szCs w:val="18"/>
        </w:rPr>
        <w:t xml:space="preserve"> Science &amp; Technology spent their weekends during MCO playing outdoor games</w:t>
      </w:r>
      <w:r w:rsidR="00AB4884" w:rsidRPr="00CB65EF">
        <w:rPr>
          <w:rFonts w:ascii="Century Gothic" w:hAnsi="Century Gothic"/>
          <w:sz w:val="18"/>
          <w:szCs w:val="18"/>
        </w:rPr>
        <w:t xml:space="preserve"> whereas most students of Social Science did not. </w:t>
      </w:r>
      <w:r w:rsidR="00DE42E4" w:rsidRPr="00CB65EF">
        <w:rPr>
          <w:rFonts w:ascii="Century Gothic" w:hAnsi="Century Gothic"/>
          <w:sz w:val="18"/>
          <w:szCs w:val="18"/>
        </w:rPr>
        <w:t>Furthermore, all students of both programs allocated their time for doing homework and surfing social media</w:t>
      </w:r>
      <w:r w:rsidR="00401397" w:rsidRPr="00CB65EF">
        <w:rPr>
          <w:rFonts w:ascii="Century Gothic" w:hAnsi="Century Gothic"/>
          <w:sz w:val="18"/>
          <w:szCs w:val="18"/>
        </w:rPr>
        <w:t xml:space="preserve"> sites</w:t>
      </w:r>
      <w:r w:rsidR="00DE42E4" w:rsidRPr="00CB65EF">
        <w:rPr>
          <w:rFonts w:ascii="Century Gothic" w:hAnsi="Century Gothic"/>
          <w:sz w:val="18"/>
          <w:szCs w:val="18"/>
        </w:rPr>
        <w:t xml:space="preserve"> on weekends during MCO.</w:t>
      </w:r>
    </w:p>
    <w:p w14:paraId="6BA016F4" w14:textId="779D7224" w:rsidR="005377AA" w:rsidRDefault="005377AA" w:rsidP="002C2184">
      <w:pPr>
        <w:jc w:val="both"/>
        <w:rPr>
          <w:rFonts w:ascii="Century Gothic" w:hAnsi="Century Gothic"/>
          <w:color w:val="FF0000"/>
          <w:sz w:val="18"/>
          <w:szCs w:val="18"/>
        </w:rPr>
      </w:pPr>
    </w:p>
    <w:p w14:paraId="62CEC06B" w14:textId="77777777" w:rsidR="005377AA" w:rsidRDefault="005377AA" w:rsidP="005377AA">
      <w:pPr>
        <w:jc w:val="both"/>
        <w:rPr>
          <w:rFonts w:ascii="Century Gothic" w:hAnsi="Century Gothic"/>
          <w:b/>
          <w:bCs/>
          <w:i/>
          <w:iCs/>
          <w:sz w:val="18"/>
          <w:szCs w:val="18"/>
        </w:rPr>
      </w:pPr>
      <w:r>
        <w:rPr>
          <w:rFonts w:ascii="Century Gothic" w:hAnsi="Century Gothic"/>
          <w:b/>
          <w:bCs/>
          <w:i/>
          <w:iCs/>
          <w:sz w:val="18"/>
          <w:szCs w:val="18"/>
        </w:rPr>
        <w:t>Association Determination</w:t>
      </w:r>
    </w:p>
    <w:p w14:paraId="30B8A81B" w14:textId="32B8646E" w:rsidR="005377AA" w:rsidRPr="005F4300" w:rsidRDefault="005377AA" w:rsidP="005377AA">
      <w:pPr>
        <w:jc w:val="both"/>
        <w:rPr>
          <w:rFonts w:ascii="Century Gothic" w:hAnsi="Century Gothic"/>
          <w:sz w:val="18"/>
          <w:szCs w:val="18"/>
        </w:rPr>
      </w:pPr>
      <w:r>
        <w:rPr>
          <w:rFonts w:ascii="Century Gothic" w:hAnsi="Century Gothic"/>
          <w:sz w:val="18"/>
          <w:szCs w:val="18"/>
        </w:rPr>
        <w:tab/>
        <w:t xml:space="preserve">The association determination between students’ activities and demographic characteristics was performed using a Chi-Square and Fisher Exact </w:t>
      </w:r>
      <w:r w:rsidRPr="005F4300">
        <w:rPr>
          <w:rFonts w:ascii="Century Gothic" w:hAnsi="Century Gothic"/>
          <w:sz w:val="18"/>
          <w:szCs w:val="18"/>
        </w:rPr>
        <w:t>test</w:t>
      </w:r>
      <w:r w:rsidR="00AD6FD6" w:rsidRPr="005F4300">
        <w:rPr>
          <w:rFonts w:ascii="Century Gothic" w:hAnsi="Century Gothic"/>
          <w:sz w:val="18"/>
          <w:szCs w:val="18"/>
        </w:rPr>
        <w:t>s</w:t>
      </w:r>
      <w:r w:rsidRPr="005F4300">
        <w:rPr>
          <w:rFonts w:ascii="Century Gothic" w:hAnsi="Century Gothic"/>
          <w:sz w:val="18"/>
          <w:szCs w:val="18"/>
        </w:rPr>
        <w:t>. The null and alternative hypothes</w:t>
      </w:r>
      <w:r w:rsidR="007B3BE6" w:rsidRPr="005F4300">
        <w:rPr>
          <w:rFonts w:ascii="Century Gothic" w:hAnsi="Century Gothic"/>
          <w:sz w:val="18"/>
          <w:szCs w:val="18"/>
        </w:rPr>
        <w:t>e</w:t>
      </w:r>
      <w:r w:rsidRPr="005F4300">
        <w:rPr>
          <w:rFonts w:ascii="Century Gothic" w:hAnsi="Century Gothic"/>
          <w:sz w:val="18"/>
          <w:szCs w:val="18"/>
        </w:rPr>
        <w:t>s are as follows:</w:t>
      </w:r>
    </w:p>
    <w:p w14:paraId="3715E87A" w14:textId="77777777"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ab/>
        <w:t>H</w:t>
      </w:r>
      <w:r w:rsidRPr="005F4300">
        <w:rPr>
          <w:rFonts w:ascii="Century Gothic" w:hAnsi="Century Gothic"/>
          <w:sz w:val="18"/>
          <w:szCs w:val="18"/>
          <w:vertAlign w:val="subscript"/>
        </w:rPr>
        <w:t>0</w:t>
      </w:r>
      <w:r w:rsidRPr="005F4300">
        <w:rPr>
          <w:rFonts w:ascii="Century Gothic" w:hAnsi="Century Gothic"/>
          <w:sz w:val="18"/>
          <w:szCs w:val="18"/>
        </w:rPr>
        <w:t>: The variables of interest are independent.</w:t>
      </w:r>
    </w:p>
    <w:p w14:paraId="5E8473E6" w14:textId="77777777"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ab/>
        <w:t>H</w:t>
      </w:r>
      <w:r w:rsidRPr="005F4300">
        <w:rPr>
          <w:rFonts w:ascii="Century Gothic" w:hAnsi="Century Gothic"/>
          <w:sz w:val="18"/>
          <w:szCs w:val="18"/>
          <w:vertAlign w:val="subscript"/>
        </w:rPr>
        <w:t>1</w:t>
      </w:r>
      <w:r w:rsidRPr="005F4300">
        <w:rPr>
          <w:rFonts w:ascii="Century Gothic" w:hAnsi="Century Gothic"/>
          <w:sz w:val="18"/>
          <w:szCs w:val="18"/>
        </w:rPr>
        <w:t>: The variables of interest are associated.</w:t>
      </w:r>
    </w:p>
    <w:p w14:paraId="3B0559D9" w14:textId="4EC66B98"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Table 2 shows the Chi-Square test of independence value between 1</w:t>
      </w:r>
      <w:r w:rsidR="009878CE" w:rsidRPr="005F4300">
        <w:rPr>
          <w:rFonts w:ascii="Century Gothic" w:hAnsi="Century Gothic"/>
          <w:sz w:val="18"/>
          <w:szCs w:val="18"/>
        </w:rPr>
        <w:t>4</w:t>
      </w:r>
      <w:r w:rsidRPr="005F4300">
        <w:rPr>
          <w:rFonts w:ascii="Century Gothic" w:hAnsi="Century Gothic"/>
          <w:sz w:val="18"/>
          <w:szCs w:val="18"/>
        </w:rPr>
        <w:t xml:space="preserve"> variables of students’ activit</w:t>
      </w:r>
      <w:r w:rsidR="00AD6FD6" w:rsidRPr="005F4300">
        <w:rPr>
          <w:rFonts w:ascii="Century Gothic" w:hAnsi="Century Gothic"/>
          <w:sz w:val="18"/>
          <w:szCs w:val="18"/>
        </w:rPr>
        <w:t xml:space="preserve">ies </w:t>
      </w:r>
      <w:r w:rsidRPr="005F4300">
        <w:rPr>
          <w:rFonts w:ascii="Century Gothic" w:hAnsi="Century Gothic"/>
          <w:sz w:val="18"/>
          <w:szCs w:val="18"/>
        </w:rPr>
        <w:t xml:space="preserve">and demographic characteristics together with </w:t>
      </w:r>
      <w:r w:rsidR="00437431" w:rsidRPr="005F4300">
        <w:rPr>
          <w:rFonts w:ascii="Century Gothic" w:hAnsi="Century Gothic"/>
          <w:sz w:val="18"/>
          <w:szCs w:val="18"/>
        </w:rPr>
        <w:t xml:space="preserve">a </w:t>
      </w:r>
      <w:r w:rsidRPr="005F4300">
        <w:rPr>
          <w:rFonts w:ascii="Century Gothic" w:hAnsi="Century Gothic"/>
          <w:i/>
          <w:iCs/>
          <w:sz w:val="18"/>
          <w:szCs w:val="18"/>
        </w:rPr>
        <w:t>p</w:t>
      </w:r>
      <w:r w:rsidRPr="005F4300">
        <w:rPr>
          <w:rFonts w:ascii="Century Gothic" w:hAnsi="Century Gothic"/>
          <w:sz w:val="18"/>
          <w:szCs w:val="18"/>
        </w:rPr>
        <w:t xml:space="preserve">-value. The variables with a significant </w:t>
      </w:r>
      <w:r w:rsidRPr="005F4300">
        <w:rPr>
          <w:rFonts w:ascii="Century Gothic" w:hAnsi="Century Gothic"/>
          <w:i/>
          <w:iCs/>
          <w:sz w:val="18"/>
          <w:szCs w:val="18"/>
        </w:rPr>
        <w:t>p</w:t>
      </w:r>
      <w:r w:rsidRPr="005F4300">
        <w:rPr>
          <w:rFonts w:ascii="Century Gothic" w:hAnsi="Century Gothic"/>
          <w:sz w:val="18"/>
          <w:szCs w:val="18"/>
        </w:rPr>
        <w:t xml:space="preserve">-value of less than 0.05 are considered to have </w:t>
      </w:r>
      <w:r w:rsidR="002E6E62" w:rsidRPr="005F4300">
        <w:rPr>
          <w:rFonts w:ascii="Century Gothic" w:hAnsi="Century Gothic"/>
          <w:sz w:val="18"/>
          <w:szCs w:val="18"/>
        </w:rPr>
        <w:t xml:space="preserve">been </w:t>
      </w:r>
      <w:r w:rsidRPr="005F4300">
        <w:rPr>
          <w:rFonts w:ascii="Century Gothic" w:hAnsi="Century Gothic"/>
          <w:sz w:val="18"/>
          <w:szCs w:val="18"/>
        </w:rPr>
        <w:t>associated with the demographic characteristics. Based on the table, there is no activity that has an as</w:t>
      </w:r>
      <w:r w:rsidR="00881074" w:rsidRPr="005F4300">
        <w:rPr>
          <w:rFonts w:ascii="Century Gothic" w:hAnsi="Century Gothic"/>
          <w:sz w:val="18"/>
          <w:szCs w:val="18"/>
        </w:rPr>
        <w:t>s</w:t>
      </w:r>
      <w:r w:rsidRPr="005F4300">
        <w:rPr>
          <w:rFonts w:ascii="Century Gothic" w:hAnsi="Century Gothic"/>
          <w:sz w:val="18"/>
          <w:szCs w:val="18"/>
        </w:rPr>
        <w:t xml:space="preserve">ociation with age, where all the </w:t>
      </w:r>
      <w:r w:rsidRPr="005F4300">
        <w:rPr>
          <w:rFonts w:ascii="Century Gothic" w:hAnsi="Century Gothic"/>
          <w:i/>
          <w:iCs/>
          <w:sz w:val="18"/>
          <w:szCs w:val="18"/>
        </w:rPr>
        <w:t>p</w:t>
      </w:r>
      <w:r w:rsidRPr="005F4300">
        <w:rPr>
          <w:rFonts w:ascii="Century Gothic" w:hAnsi="Century Gothic"/>
          <w:sz w:val="18"/>
          <w:szCs w:val="18"/>
        </w:rPr>
        <w:t>-values are greater than 0.05 for all 15 activities. Meanwhile, there are several activities that have an association with gender, program, and part. The study show</w:t>
      </w:r>
      <w:r w:rsidR="00AD6FD6" w:rsidRPr="005F4300">
        <w:rPr>
          <w:rFonts w:ascii="Century Gothic" w:hAnsi="Century Gothic"/>
          <w:sz w:val="18"/>
          <w:szCs w:val="18"/>
        </w:rPr>
        <w:t>ed</w:t>
      </w:r>
      <w:r w:rsidRPr="005F4300">
        <w:rPr>
          <w:rFonts w:ascii="Century Gothic" w:hAnsi="Century Gothic"/>
          <w:sz w:val="18"/>
          <w:szCs w:val="18"/>
        </w:rPr>
        <w:t xml:space="preserve"> that</w:t>
      </w:r>
      <w:r w:rsidR="00AD6FD6" w:rsidRPr="005F4300">
        <w:rPr>
          <w:rFonts w:ascii="Century Gothic" w:hAnsi="Century Gothic"/>
          <w:sz w:val="18"/>
          <w:szCs w:val="18"/>
        </w:rPr>
        <w:t>:</w:t>
      </w:r>
    </w:p>
    <w:p w14:paraId="5754B1CC" w14:textId="087339A6" w:rsidR="005377AA" w:rsidRPr="005F4300"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Playing indoor, doing homework, social media, pl</w:t>
      </w:r>
      <w:r w:rsidR="00AD6FD6" w:rsidRPr="005F4300">
        <w:rPr>
          <w:rFonts w:ascii="Century Gothic" w:hAnsi="Century Gothic"/>
          <w:sz w:val="18"/>
          <w:szCs w:val="18"/>
        </w:rPr>
        <w:t>a</w:t>
      </w:r>
      <w:r w:rsidRPr="005F4300">
        <w:rPr>
          <w:rFonts w:ascii="Century Gothic" w:hAnsi="Century Gothic"/>
          <w:sz w:val="18"/>
          <w:szCs w:val="18"/>
        </w:rPr>
        <w:t xml:space="preserve">ying outdoor, shopping, cooking and planting activities </w:t>
      </w:r>
      <w:r w:rsidR="00AD6FD6" w:rsidRPr="005F4300">
        <w:rPr>
          <w:rFonts w:ascii="Century Gothic" w:hAnsi="Century Gothic"/>
          <w:sz w:val="18"/>
          <w:szCs w:val="18"/>
        </w:rPr>
        <w:t>we</w:t>
      </w:r>
      <w:r w:rsidRPr="005F4300">
        <w:rPr>
          <w:rFonts w:ascii="Century Gothic" w:hAnsi="Century Gothic"/>
          <w:sz w:val="18"/>
          <w:szCs w:val="18"/>
        </w:rPr>
        <w:t>re influenced by gender,</w:t>
      </w:r>
    </w:p>
    <w:p w14:paraId="6735C263" w14:textId="10D20E3E" w:rsidR="005377AA" w:rsidRPr="005F4300"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 xml:space="preserve">Reading and doing homework activities </w:t>
      </w:r>
      <w:r w:rsidR="00AD6FD6" w:rsidRPr="005F4300">
        <w:rPr>
          <w:rFonts w:ascii="Century Gothic" w:hAnsi="Century Gothic"/>
          <w:sz w:val="18"/>
          <w:szCs w:val="18"/>
        </w:rPr>
        <w:t>we</w:t>
      </w:r>
      <w:r w:rsidRPr="005F4300">
        <w:rPr>
          <w:rFonts w:ascii="Century Gothic" w:hAnsi="Century Gothic"/>
          <w:sz w:val="18"/>
          <w:szCs w:val="18"/>
        </w:rPr>
        <w:t>re influenced by program, and</w:t>
      </w:r>
    </w:p>
    <w:p w14:paraId="146F43A8" w14:textId="4C2690F4" w:rsidR="005377AA"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 xml:space="preserve">Eating and drinking, and planting activities </w:t>
      </w:r>
      <w:r w:rsidR="00AD6FD6" w:rsidRPr="005F4300">
        <w:rPr>
          <w:rFonts w:ascii="Century Gothic" w:hAnsi="Century Gothic"/>
          <w:sz w:val="18"/>
          <w:szCs w:val="18"/>
        </w:rPr>
        <w:t>we</w:t>
      </w:r>
      <w:r w:rsidRPr="005F4300">
        <w:rPr>
          <w:rFonts w:ascii="Century Gothic" w:hAnsi="Century Gothic"/>
          <w:sz w:val="18"/>
          <w:szCs w:val="18"/>
        </w:rPr>
        <w:t>re</w:t>
      </w:r>
      <w:r>
        <w:rPr>
          <w:rFonts w:ascii="Century Gothic" w:hAnsi="Century Gothic"/>
          <w:sz w:val="18"/>
          <w:szCs w:val="18"/>
        </w:rPr>
        <w:t xml:space="preserve"> influenced by program and current semester.</w:t>
      </w:r>
    </w:p>
    <w:p w14:paraId="1BA0FAFC" w14:textId="77777777" w:rsidR="00F12CCF" w:rsidRDefault="00F12CCF" w:rsidP="006D261D">
      <w:pPr>
        <w:jc w:val="both"/>
        <w:rPr>
          <w:rFonts w:ascii="Century Gothic" w:hAnsi="Century Gothic"/>
          <w:sz w:val="18"/>
          <w:szCs w:val="18"/>
        </w:rPr>
      </w:pPr>
    </w:p>
    <w:p w14:paraId="01108F6C" w14:textId="38487245" w:rsidR="00A26A52" w:rsidRDefault="00A26A52" w:rsidP="00261B98">
      <w:pPr>
        <w:ind w:firstLine="720"/>
        <w:jc w:val="center"/>
        <w:rPr>
          <w:rFonts w:ascii="Century Gothic" w:hAnsi="Century Gothic"/>
          <w:sz w:val="18"/>
          <w:szCs w:val="18"/>
        </w:rPr>
      </w:pPr>
    </w:p>
    <w:p w14:paraId="3097A6B8" w14:textId="784189B1" w:rsidR="00B6416E" w:rsidRDefault="0004763D" w:rsidP="00261B98">
      <w:pPr>
        <w:ind w:firstLine="720"/>
        <w:jc w:val="center"/>
        <w:rPr>
          <w:rFonts w:ascii="Century Gothic" w:hAnsi="Century Gothic"/>
          <w:sz w:val="18"/>
          <w:szCs w:val="18"/>
        </w:rPr>
      </w:pPr>
      <w:r>
        <w:rPr>
          <w:noProof/>
        </w:rPr>
        <w:lastRenderedPageBreak/>
        <mc:AlternateContent>
          <mc:Choice Requires="wpg">
            <w:drawing>
              <wp:anchor distT="0" distB="0" distL="114300" distR="114300" simplePos="0" relativeHeight="251660288" behindDoc="0" locked="0" layoutInCell="1" allowOverlap="1" wp14:anchorId="171163F9" wp14:editId="0DAF0F5A">
                <wp:simplePos x="0" y="0"/>
                <wp:positionH relativeFrom="column">
                  <wp:posOffset>316865</wp:posOffset>
                </wp:positionH>
                <wp:positionV relativeFrom="paragraph">
                  <wp:posOffset>8255</wp:posOffset>
                </wp:positionV>
                <wp:extent cx="5073650" cy="2559050"/>
                <wp:effectExtent l="0" t="0" r="0" b="0"/>
                <wp:wrapNone/>
                <wp:docPr id="20" name="Group 20"/>
                <wp:cNvGraphicFramePr/>
                <a:graphic xmlns:a="http://schemas.openxmlformats.org/drawingml/2006/main">
                  <a:graphicData uri="http://schemas.microsoft.com/office/word/2010/wordprocessingGroup">
                    <wpg:wgp>
                      <wpg:cNvGrpSpPr/>
                      <wpg:grpSpPr>
                        <a:xfrm>
                          <a:off x="0" y="0"/>
                          <a:ext cx="5073650" cy="2559050"/>
                          <a:chOff x="0" y="0"/>
                          <a:chExt cx="5073650" cy="2565400"/>
                        </a:xfrm>
                      </wpg:grpSpPr>
                      <wps:wsp>
                        <wps:cNvPr id="16" name="Text Box 16"/>
                        <wps:cNvSpPr txBox="1"/>
                        <wps:spPr>
                          <a:xfrm>
                            <a:off x="1517650" y="2216150"/>
                            <a:ext cx="2755900" cy="273050"/>
                          </a:xfrm>
                          <a:prstGeom prst="rect">
                            <a:avLst/>
                          </a:prstGeom>
                          <a:noFill/>
                          <a:ln w="6350">
                            <a:noFill/>
                          </a:ln>
                        </wps:spPr>
                        <wps:txbx>
                          <w:txbxContent>
                            <w:p w14:paraId="5CFD95BB" w14:textId="08B1F018" w:rsidR="00B6416E" w:rsidRPr="0004763D" w:rsidRDefault="0004763D">
                              <w:pPr>
                                <w:rPr>
                                  <w:rFonts w:ascii="Arial" w:hAnsi="Arial" w:cs="Arial"/>
                                  <w:sz w:val="14"/>
                                  <w:szCs w:val="14"/>
                                  <w:lang w:val="en-MY"/>
                                </w:rPr>
                              </w:pPr>
                              <w:r>
                                <w:rPr>
                                  <w:rFonts w:ascii="Arial" w:hAnsi="Arial" w:cs="Arial"/>
                                  <w:sz w:val="14"/>
                                  <w:szCs w:val="14"/>
                                  <w:lang w:val="en-MY"/>
                                </w:rPr>
                                <w:t xml:space="preserve">    </w:t>
                              </w:r>
                              <w:r w:rsidR="00D57B34" w:rsidRPr="0004763D">
                                <w:rPr>
                                  <w:rFonts w:ascii="Arial" w:hAnsi="Arial" w:cs="Arial"/>
                                  <w:sz w:val="14"/>
                                  <w:szCs w:val="14"/>
                                  <w:lang w:val="en-MY"/>
                                </w:rPr>
                                <w:t>Sciences &amp; Technology</w:t>
                              </w:r>
                              <w:r w:rsidRPr="0004763D">
                                <w:rPr>
                                  <w:rFonts w:ascii="Arial" w:hAnsi="Arial" w:cs="Arial"/>
                                  <w:sz w:val="14"/>
                                  <w:szCs w:val="14"/>
                                  <w:lang w:val="en-MY"/>
                                </w:rPr>
                                <w:t xml:space="preserve"> </w:t>
                              </w:r>
                              <w:r>
                                <w:rPr>
                                  <w:rFonts w:ascii="Arial" w:hAnsi="Arial" w:cs="Arial"/>
                                  <w:sz w:val="14"/>
                                  <w:szCs w:val="14"/>
                                  <w:lang w:val="en-MY"/>
                                </w:rPr>
                                <w:t xml:space="preserve">          </w:t>
                              </w:r>
                              <w:r w:rsidRPr="0004763D">
                                <w:rPr>
                                  <w:rFonts w:ascii="Arial" w:hAnsi="Arial" w:cs="Arial"/>
                                  <w:sz w:val="14"/>
                                  <w:szCs w:val="14"/>
                                  <w:lang w:val="en-MY"/>
                                </w:rPr>
                                <w:t>Social Sciences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Rectangle 17"/>
                        <wps:cNvSpPr/>
                        <wps:spPr>
                          <a:xfrm>
                            <a:off x="0" y="0"/>
                            <a:ext cx="5073650" cy="2565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oel="http://schemas.microsoft.com/office/2019/extlst">
            <w:pict>
              <v:group w14:anchorId="171163F9" id="Group 20" o:spid="_x0000_s1026" style="position:absolute;left:0;text-align:left;margin-left:24.95pt;margin-top:.65pt;width:399.5pt;height:201.5pt;z-index:251660288;mso-height-relative:margin" coordsize="50736,25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">
                <v:shapetype id="_x0000_t202" coordsize="21600,21600" o:spt="202" path="m,l,21600r21600,l21600,xe">
                  <v:stroke joinstyle="miter"/>
                  <v:path gradientshapeok="t" o:connecttype="rect"/>
                </v:shapetype>
                <v:shape id="Text Box 16" o:spid="_x0000_s1027" type="#_x0000_t202" style="position:absolute;left:15176;top:22161;width:27559;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CFD95BB" w14:textId="08B1F018" w:rsidR="00B6416E" w:rsidRPr="0004763D" w:rsidRDefault="0004763D">
                        <w:pPr>
                          <w:rPr>
                            <w:rFonts w:ascii="Arial" w:hAnsi="Arial" w:cs="Arial"/>
                            <w:sz w:val="14"/>
                            <w:szCs w:val="14"/>
                            <w:lang w:val="en-MY"/>
                          </w:rPr>
                        </w:pPr>
                        <w:r>
                          <w:rPr>
                            <w:rFonts w:ascii="Arial" w:hAnsi="Arial" w:cs="Arial"/>
                            <w:sz w:val="14"/>
                            <w:szCs w:val="14"/>
                            <w:lang w:val="en-MY"/>
                          </w:rPr>
                          <w:t xml:space="preserve">    </w:t>
                        </w:r>
                        <w:r w:rsidR="00D57B34" w:rsidRPr="0004763D">
                          <w:rPr>
                            <w:rFonts w:ascii="Arial" w:hAnsi="Arial" w:cs="Arial"/>
                            <w:sz w:val="14"/>
                            <w:szCs w:val="14"/>
                            <w:lang w:val="en-MY"/>
                          </w:rPr>
                          <w:t>Sciences &amp; Technology</w:t>
                        </w:r>
                        <w:r w:rsidRPr="0004763D">
                          <w:rPr>
                            <w:rFonts w:ascii="Arial" w:hAnsi="Arial" w:cs="Arial"/>
                            <w:sz w:val="14"/>
                            <w:szCs w:val="14"/>
                            <w:lang w:val="en-MY"/>
                          </w:rPr>
                          <w:t xml:space="preserve"> </w:t>
                        </w:r>
                        <w:r>
                          <w:rPr>
                            <w:rFonts w:ascii="Arial" w:hAnsi="Arial" w:cs="Arial"/>
                            <w:sz w:val="14"/>
                            <w:szCs w:val="14"/>
                            <w:lang w:val="en-MY"/>
                          </w:rPr>
                          <w:t xml:space="preserve">          </w:t>
                        </w:r>
                        <w:r w:rsidRPr="0004763D">
                          <w:rPr>
                            <w:rFonts w:ascii="Arial" w:hAnsi="Arial" w:cs="Arial"/>
                            <w:sz w:val="14"/>
                            <w:szCs w:val="14"/>
                            <w:lang w:val="en-MY"/>
                          </w:rPr>
                          <w:t>Social Sciences</w:t>
                        </w:r>
                      </w:p>
                    </w:txbxContent>
                  </v:textbox>
                </v:shape>
                <v:rect id="Rectangle 17" o:spid="_x0000_s1028" style="position:absolute;width:50736;height:25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group>
            </w:pict>
          </mc:Fallback>
        </mc:AlternateContent>
      </w:r>
      <w:r w:rsidR="00B6416E">
        <w:rPr>
          <w:noProof/>
        </w:rPr>
        <w:drawing>
          <wp:inline distT="0" distB="0" distL="0" distR="0" wp14:anchorId="57EEB5F3" wp14:editId="6FA53963">
            <wp:extent cx="4180840" cy="2196121"/>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5"/>
                    <a:stretch>
                      <a:fillRect/>
                    </a:stretch>
                  </pic:blipFill>
                  <pic:spPr>
                    <a:xfrm>
                      <a:off x="0" y="0"/>
                      <a:ext cx="4214872" cy="2213997"/>
                    </a:xfrm>
                    <a:prstGeom prst="rect">
                      <a:avLst/>
                    </a:prstGeom>
                  </pic:spPr>
                </pic:pic>
              </a:graphicData>
            </a:graphic>
          </wp:inline>
        </w:drawing>
      </w:r>
    </w:p>
    <w:p w14:paraId="4BF8B59D" w14:textId="4718A999" w:rsidR="00B6416E" w:rsidRDefault="00CD3549" w:rsidP="00261B98">
      <w:pPr>
        <w:ind w:firstLine="720"/>
        <w:jc w:val="center"/>
        <w:rPr>
          <w:rFonts w:ascii="Century Gothic" w:hAnsi="Century Gothic"/>
          <w:sz w:val="18"/>
          <w:szCs w:val="18"/>
        </w:rPr>
      </w:pPr>
      <w:r>
        <w:rPr>
          <w:noProof/>
        </w:rPr>
        <mc:AlternateContent>
          <mc:Choice Requires="wps">
            <w:drawing>
              <wp:anchor distT="0" distB="0" distL="114300" distR="114300" simplePos="0" relativeHeight="251663360" behindDoc="0" locked="0" layoutInCell="1" allowOverlap="1" wp14:anchorId="2352CC5F" wp14:editId="7B07135F">
                <wp:simplePos x="0" y="0"/>
                <wp:positionH relativeFrom="column">
                  <wp:posOffset>3124200</wp:posOffset>
                </wp:positionH>
                <wp:positionV relativeFrom="paragraph">
                  <wp:posOffset>109220</wp:posOffset>
                </wp:positionV>
                <wp:extent cx="45085" cy="45085"/>
                <wp:effectExtent l="0" t="0" r="0" b="0"/>
                <wp:wrapNone/>
                <wp:docPr id="19" name="Rectangle 19"/>
                <wp:cNvGraphicFramePr/>
                <a:graphic xmlns:a="http://schemas.openxmlformats.org/drawingml/2006/main">
                  <a:graphicData uri="http://schemas.microsoft.com/office/word/2010/wordprocessingShape">
                    <wps:wsp>
                      <wps:cNvSpPr/>
                      <wps:spPr>
                        <a:xfrm>
                          <a:off x="0" y="0"/>
                          <a:ext cx="45085" cy="4508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rect w14:anchorId="0DAE31D3" id="Rectangle 19" o:spid="_x0000_s1026" style="position:absolute;margin-left:246pt;margin-top:8.6pt;width:3.55pt;height:3.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" fillcolor="#538135 [2409]" stroked="f" strokeweight="1pt"/>
            </w:pict>
          </mc:Fallback>
        </mc:AlternateContent>
      </w:r>
      <w:r>
        <w:rPr>
          <w:noProof/>
        </w:rPr>
        <mc:AlternateContent>
          <mc:Choice Requires="wps">
            <w:drawing>
              <wp:anchor distT="0" distB="0" distL="114300" distR="114300" simplePos="0" relativeHeight="251661312" behindDoc="0" locked="0" layoutInCell="1" allowOverlap="1" wp14:anchorId="2149BA1F" wp14:editId="508272B4">
                <wp:simplePos x="0" y="0"/>
                <wp:positionH relativeFrom="column">
                  <wp:posOffset>1904365</wp:posOffset>
                </wp:positionH>
                <wp:positionV relativeFrom="paragraph">
                  <wp:posOffset>110490</wp:posOffset>
                </wp:positionV>
                <wp:extent cx="45085" cy="45085"/>
                <wp:effectExtent l="0" t="0" r="0" b="0"/>
                <wp:wrapNone/>
                <wp:docPr id="18" name="Rectangle 18"/>
                <wp:cNvGraphicFramePr/>
                <a:graphic xmlns:a="http://schemas.openxmlformats.org/drawingml/2006/main">
                  <a:graphicData uri="http://schemas.microsoft.com/office/word/2010/wordprocessingShape">
                    <wps:wsp>
                      <wps:cNvSpPr/>
                      <wps:spPr>
                        <a:xfrm>
                          <a:off x="0" y="0"/>
                          <a:ext cx="45085" cy="45085"/>
                        </a:xfrm>
                        <a:prstGeom prst="rect">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1E7960EC" id="Rectangle 18" o:spid="_x0000_s1026" style="position:absolute;margin-left:149.95pt;margin-top:8.7pt;width:3.55pt;height: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" fillcolor="#2e74b5 [2408]" stroked="f" strokeweight="1pt"/>
            </w:pict>
          </mc:Fallback>
        </mc:AlternateContent>
      </w:r>
    </w:p>
    <w:p w14:paraId="171EAAF1" w14:textId="03227AA6" w:rsidR="0004763D" w:rsidRDefault="0004763D" w:rsidP="00A26A52">
      <w:pPr>
        <w:jc w:val="center"/>
        <w:rPr>
          <w:rFonts w:ascii="Century Gothic" w:eastAsia="Times New Roman" w:hAnsi="Century Gothic"/>
          <w:bCs/>
          <w:i/>
          <w:iCs/>
          <w:sz w:val="18"/>
          <w:szCs w:val="18"/>
        </w:rPr>
      </w:pPr>
    </w:p>
    <w:p w14:paraId="5B962304" w14:textId="707D68FF" w:rsidR="0004763D" w:rsidRDefault="0004763D" w:rsidP="00A26A52">
      <w:pPr>
        <w:jc w:val="center"/>
        <w:rPr>
          <w:rFonts w:ascii="Century Gothic" w:eastAsia="Times New Roman" w:hAnsi="Century Gothic"/>
          <w:bCs/>
          <w:i/>
          <w:iCs/>
          <w:sz w:val="18"/>
          <w:szCs w:val="18"/>
        </w:rPr>
      </w:pPr>
    </w:p>
    <w:p w14:paraId="06BDCCEC" w14:textId="5BFBB007" w:rsidR="00A26A52" w:rsidRPr="00010B96" w:rsidRDefault="00A26A52" w:rsidP="00A26A52">
      <w:pPr>
        <w:jc w:val="center"/>
        <w:rPr>
          <w:rFonts w:ascii="Century Gothic" w:hAnsi="Century Gothic"/>
          <w:bCs/>
          <w:i/>
          <w:iCs/>
          <w:sz w:val="18"/>
          <w:szCs w:val="18"/>
        </w:rPr>
      </w:pPr>
      <w:r w:rsidRPr="00010B96">
        <w:rPr>
          <w:rFonts w:ascii="Century Gothic" w:eastAsia="Times New Roman" w:hAnsi="Century Gothic"/>
          <w:bCs/>
          <w:i/>
          <w:iCs/>
          <w:sz w:val="18"/>
          <w:szCs w:val="18"/>
        </w:rPr>
        <w:t xml:space="preserve">Figure 6. The total number of </w:t>
      </w:r>
      <w:r w:rsidR="002312BE" w:rsidRPr="00010B96">
        <w:rPr>
          <w:rFonts w:ascii="Century Gothic" w:eastAsia="Times New Roman" w:hAnsi="Century Gothic"/>
          <w:bCs/>
          <w:i/>
          <w:iCs/>
          <w:sz w:val="18"/>
          <w:szCs w:val="18"/>
        </w:rPr>
        <w:t>students involved in</w:t>
      </w:r>
      <w:r w:rsidRPr="00010B96">
        <w:rPr>
          <w:rFonts w:ascii="Century Gothic" w:eastAsia="Times New Roman" w:hAnsi="Century Gothic"/>
          <w:bCs/>
          <w:i/>
          <w:iCs/>
          <w:sz w:val="18"/>
          <w:szCs w:val="18"/>
        </w:rPr>
        <w:t xml:space="preserve"> weekend activities during MCO </w:t>
      </w:r>
      <w:r w:rsidR="002312BE" w:rsidRPr="00010B96">
        <w:rPr>
          <w:rFonts w:ascii="Century Gothic" w:eastAsia="Times New Roman" w:hAnsi="Century Gothic"/>
          <w:bCs/>
          <w:i/>
          <w:iCs/>
          <w:sz w:val="18"/>
          <w:szCs w:val="18"/>
        </w:rPr>
        <w:t>based</w:t>
      </w:r>
      <w:r w:rsidRPr="00010B96">
        <w:rPr>
          <w:rFonts w:ascii="Century Gothic" w:eastAsia="Times New Roman" w:hAnsi="Century Gothic"/>
          <w:bCs/>
          <w:i/>
          <w:iCs/>
          <w:sz w:val="18"/>
          <w:szCs w:val="18"/>
        </w:rPr>
        <w:t xml:space="preserve"> </w:t>
      </w:r>
      <w:r w:rsidR="002312BE" w:rsidRPr="00010B96">
        <w:rPr>
          <w:rFonts w:ascii="Century Gothic" w:eastAsia="Times New Roman" w:hAnsi="Century Gothic"/>
          <w:bCs/>
          <w:i/>
          <w:iCs/>
          <w:sz w:val="18"/>
          <w:szCs w:val="18"/>
        </w:rPr>
        <w:t>on</w:t>
      </w:r>
      <w:r w:rsidRPr="00010B96">
        <w:rPr>
          <w:rFonts w:ascii="Century Gothic" w:eastAsia="Times New Roman" w:hAnsi="Century Gothic"/>
          <w:bCs/>
          <w:i/>
          <w:iCs/>
          <w:sz w:val="18"/>
          <w:szCs w:val="18"/>
        </w:rPr>
        <w:t xml:space="preserve"> </w:t>
      </w:r>
      <w:r w:rsidR="002C2184" w:rsidRPr="00010B96">
        <w:rPr>
          <w:rFonts w:ascii="Century Gothic" w:eastAsia="Times New Roman" w:hAnsi="Century Gothic"/>
          <w:bCs/>
          <w:i/>
          <w:iCs/>
          <w:sz w:val="18"/>
          <w:szCs w:val="18"/>
        </w:rPr>
        <w:t>program</w:t>
      </w:r>
    </w:p>
    <w:p w14:paraId="56BA051E" w14:textId="77777777" w:rsidR="00A26A52" w:rsidRDefault="00A26A52" w:rsidP="00A26A52">
      <w:pPr>
        <w:ind w:firstLine="720"/>
        <w:jc w:val="center"/>
        <w:rPr>
          <w:rFonts w:ascii="Century Gothic" w:hAnsi="Century Gothic"/>
          <w:sz w:val="18"/>
          <w:szCs w:val="18"/>
        </w:rPr>
      </w:pPr>
    </w:p>
    <w:p w14:paraId="2AB26BA7" w14:textId="19D8B8D7" w:rsidR="0061389A" w:rsidRDefault="0061389A" w:rsidP="0061389A">
      <w:pPr>
        <w:jc w:val="both"/>
        <w:rPr>
          <w:rFonts w:ascii="Century Gothic" w:hAnsi="Century Gothic"/>
          <w:sz w:val="18"/>
          <w:szCs w:val="18"/>
        </w:rPr>
      </w:pPr>
    </w:p>
    <w:p w14:paraId="2A37DB69" w14:textId="6C0C0F5E" w:rsidR="0061389A" w:rsidRDefault="0061389A" w:rsidP="0061389A">
      <w:pPr>
        <w:jc w:val="both"/>
        <w:rPr>
          <w:rFonts w:ascii="Century Gothic" w:hAnsi="Century Gothic"/>
          <w:sz w:val="18"/>
          <w:szCs w:val="18"/>
        </w:rPr>
      </w:pPr>
      <w:r>
        <w:rPr>
          <w:rFonts w:ascii="Century Gothic" w:hAnsi="Century Gothic"/>
          <w:sz w:val="18"/>
          <w:szCs w:val="18"/>
        </w:rPr>
        <w:t>For the seven activities which have an association with gender, it can be deduced that there is a statistically significant relationship between gender and the four activities. This means that there is a statistically significant difference between male and female students in their spending hours for indoor and outdoor games, doing homework, surfing social networking sites, shopping, cooking and planting activities. For the four activiti</w:t>
      </w:r>
      <w:r w:rsidR="00A90C3A">
        <w:rPr>
          <w:rFonts w:ascii="Century Gothic" w:hAnsi="Century Gothic"/>
          <w:sz w:val="18"/>
          <w:szCs w:val="18"/>
        </w:rPr>
        <w:t xml:space="preserve">es which have an association with their program, it is assumed that there is a statistically significant difference between students from the different programs in spending their time for reading, doing homework, eating and drinking, as well as planting. Besides, both activities </w:t>
      </w:r>
      <w:r w:rsidR="00107A15">
        <w:rPr>
          <w:rFonts w:ascii="Century Gothic" w:hAnsi="Century Gothic"/>
          <w:sz w:val="18"/>
          <w:szCs w:val="18"/>
        </w:rPr>
        <w:t>have an association with part or number of semesters. I</w:t>
      </w:r>
      <w:r w:rsidR="00A90C3A">
        <w:rPr>
          <w:rFonts w:ascii="Century Gothic" w:hAnsi="Century Gothic"/>
          <w:sz w:val="18"/>
          <w:szCs w:val="18"/>
        </w:rPr>
        <w:t>t is inferred that there is a statistically significant difference between students from the various part</w:t>
      </w:r>
      <w:r w:rsidR="003B4D60">
        <w:rPr>
          <w:rFonts w:ascii="Century Gothic" w:hAnsi="Century Gothic"/>
          <w:sz w:val="18"/>
          <w:szCs w:val="18"/>
        </w:rPr>
        <w:t>s</w:t>
      </w:r>
      <w:r w:rsidR="00A90C3A">
        <w:rPr>
          <w:rFonts w:ascii="Century Gothic" w:hAnsi="Century Gothic"/>
          <w:sz w:val="18"/>
          <w:szCs w:val="18"/>
        </w:rPr>
        <w:t xml:space="preserve"> in spending time for eating and drinking</w:t>
      </w:r>
      <w:r w:rsidR="003615B2">
        <w:rPr>
          <w:rFonts w:ascii="Century Gothic" w:hAnsi="Century Gothic"/>
          <w:sz w:val="18"/>
          <w:szCs w:val="18"/>
        </w:rPr>
        <w:t>,</w:t>
      </w:r>
      <w:r w:rsidR="00A90C3A">
        <w:rPr>
          <w:rFonts w:ascii="Century Gothic" w:hAnsi="Century Gothic"/>
          <w:sz w:val="18"/>
          <w:szCs w:val="18"/>
        </w:rPr>
        <w:t xml:space="preserve"> and planting.</w:t>
      </w:r>
    </w:p>
    <w:p w14:paraId="67D03410" w14:textId="396A2BF8" w:rsidR="006D7D38" w:rsidRDefault="006D7D38" w:rsidP="0061389A">
      <w:pPr>
        <w:jc w:val="both"/>
        <w:rPr>
          <w:rFonts w:ascii="Century Gothic" w:hAnsi="Century Gothic"/>
          <w:sz w:val="18"/>
          <w:szCs w:val="18"/>
        </w:rPr>
      </w:pPr>
    </w:p>
    <w:p w14:paraId="3925A0FC" w14:textId="7AABA807" w:rsidR="006D7D38" w:rsidRPr="005F4300" w:rsidRDefault="006D7D38" w:rsidP="0061389A">
      <w:pPr>
        <w:jc w:val="both"/>
        <w:rPr>
          <w:rFonts w:ascii="Century Gothic" w:hAnsi="Century Gothic"/>
          <w:sz w:val="18"/>
          <w:szCs w:val="18"/>
        </w:rPr>
      </w:pPr>
      <w:r>
        <w:rPr>
          <w:rFonts w:ascii="Century Gothic" w:hAnsi="Century Gothic"/>
          <w:sz w:val="18"/>
          <w:szCs w:val="18"/>
        </w:rPr>
        <w:t>The differences of the seven activities associated with gender are clearly po</w:t>
      </w:r>
      <w:r w:rsidR="00A86D59">
        <w:rPr>
          <w:rFonts w:ascii="Century Gothic" w:hAnsi="Century Gothic"/>
          <w:sz w:val="18"/>
          <w:szCs w:val="18"/>
        </w:rPr>
        <w:t>r</w:t>
      </w:r>
      <w:r>
        <w:rPr>
          <w:rFonts w:ascii="Century Gothic" w:hAnsi="Century Gothic"/>
          <w:sz w:val="18"/>
          <w:szCs w:val="18"/>
        </w:rPr>
        <w:t xml:space="preserve">trayed in </w:t>
      </w:r>
      <w:r w:rsidRPr="0099527A">
        <w:rPr>
          <w:rFonts w:ascii="Century Gothic" w:hAnsi="Century Gothic"/>
          <w:sz w:val="18"/>
          <w:szCs w:val="18"/>
        </w:rPr>
        <w:t>Figure</w:t>
      </w:r>
      <w:r w:rsidR="00581176" w:rsidRPr="0099527A">
        <w:rPr>
          <w:rFonts w:ascii="Century Gothic" w:hAnsi="Century Gothic"/>
          <w:sz w:val="18"/>
          <w:szCs w:val="18"/>
        </w:rPr>
        <w:t xml:space="preserve"> </w:t>
      </w:r>
      <w:r w:rsidR="00581176" w:rsidRPr="005F4300">
        <w:rPr>
          <w:rFonts w:ascii="Century Gothic" w:hAnsi="Century Gothic"/>
          <w:sz w:val="18"/>
          <w:szCs w:val="18"/>
        </w:rPr>
        <w:t>6</w:t>
      </w:r>
      <w:r w:rsidRPr="005F4300">
        <w:rPr>
          <w:rFonts w:ascii="Century Gothic" w:hAnsi="Century Gothic"/>
          <w:sz w:val="18"/>
          <w:szCs w:val="18"/>
        </w:rPr>
        <w:t xml:space="preserve">. </w:t>
      </w:r>
      <w:r>
        <w:rPr>
          <w:rFonts w:ascii="Century Gothic" w:hAnsi="Century Gothic"/>
          <w:sz w:val="18"/>
          <w:szCs w:val="18"/>
        </w:rPr>
        <w:t xml:space="preserve">Based on the stack bar plot, there are different divisions </w:t>
      </w:r>
      <w:r w:rsidR="00A86D59">
        <w:rPr>
          <w:rFonts w:ascii="Century Gothic" w:hAnsi="Century Gothic"/>
          <w:sz w:val="18"/>
          <w:szCs w:val="18"/>
        </w:rPr>
        <w:t>between</w:t>
      </w:r>
      <w:r>
        <w:rPr>
          <w:rFonts w:ascii="Century Gothic" w:hAnsi="Century Gothic"/>
          <w:sz w:val="18"/>
          <w:szCs w:val="18"/>
        </w:rPr>
        <w:t xml:space="preserve"> male and female students in their time spen</w:t>
      </w:r>
      <w:r w:rsidR="00A86D59">
        <w:rPr>
          <w:rFonts w:ascii="Century Gothic" w:hAnsi="Century Gothic"/>
          <w:sz w:val="18"/>
          <w:szCs w:val="18"/>
        </w:rPr>
        <w:t>t</w:t>
      </w:r>
      <w:r>
        <w:rPr>
          <w:rFonts w:ascii="Century Gothic" w:hAnsi="Century Gothic"/>
          <w:sz w:val="18"/>
          <w:szCs w:val="18"/>
        </w:rPr>
        <w:t xml:space="preserve"> for all the se</w:t>
      </w:r>
      <w:r w:rsidR="00A86D59">
        <w:rPr>
          <w:rFonts w:ascii="Century Gothic" w:hAnsi="Century Gothic"/>
          <w:sz w:val="18"/>
          <w:szCs w:val="18"/>
        </w:rPr>
        <w:t>v</w:t>
      </w:r>
      <w:r>
        <w:rPr>
          <w:rFonts w:ascii="Century Gothic" w:hAnsi="Century Gothic"/>
          <w:sz w:val="18"/>
          <w:szCs w:val="18"/>
        </w:rPr>
        <w:t>en activities. These proved that there is an association between gender and the seven activities. Fi</w:t>
      </w:r>
      <w:r w:rsidR="00D37C05">
        <w:rPr>
          <w:rFonts w:ascii="Century Gothic" w:hAnsi="Century Gothic"/>
          <w:sz w:val="18"/>
          <w:szCs w:val="18"/>
        </w:rPr>
        <w:t>gure 6 also depicts the most favo</w:t>
      </w:r>
      <w:r w:rsidR="00EE6E1D">
        <w:rPr>
          <w:rFonts w:ascii="Century Gothic" w:hAnsi="Century Gothic"/>
          <w:sz w:val="18"/>
          <w:szCs w:val="18"/>
        </w:rPr>
        <w:t>ur</w:t>
      </w:r>
      <w:r w:rsidR="006C3681">
        <w:rPr>
          <w:rFonts w:ascii="Century Gothic" w:hAnsi="Century Gothic"/>
          <w:sz w:val="18"/>
          <w:szCs w:val="18"/>
        </w:rPr>
        <w:t>ed</w:t>
      </w:r>
      <w:r w:rsidR="00D37C05">
        <w:rPr>
          <w:rFonts w:ascii="Century Gothic" w:hAnsi="Century Gothic"/>
          <w:sz w:val="18"/>
          <w:szCs w:val="18"/>
        </w:rPr>
        <w:t xml:space="preserve"> activity </w:t>
      </w:r>
      <w:r w:rsidR="00D37C05" w:rsidRPr="005F4300">
        <w:rPr>
          <w:rFonts w:ascii="Century Gothic" w:hAnsi="Century Gothic"/>
          <w:sz w:val="18"/>
          <w:szCs w:val="18"/>
        </w:rPr>
        <w:t xml:space="preserve">for male students </w:t>
      </w:r>
      <w:r w:rsidR="00C01B99" w:rsidRPr="005F4300">
        <w:rPr>
          <w:rFonts w:ascii="Century Gothic" w:hAnsi="Century Gothic"/>
          <w:sz w:val="18"/>
          <w:szCs w:val="18"/>
        </w:rPr>
        <w:t>wa</w:t>
      </w:r>
      <w:r w:rsidR="00D37C05" w:rsidRPr="005F4300">
        <w:rPr>
          <w:rFonts w:ascii="Century Gothic" w:hAnsi="Century Gothic"/>
          <w:sz w:val="18"/>
          <w:szCs w:val="18"/>
        </w:rPr>
        <w:t>s online shopping, while female students tend</w:t>
      </w:r>
      <w:r w:rsidR="00162BB5" w:rsidRPr="005F4300">
        <w:rPr>
          <w:rFonts w:ascii="Century Gothic" w:hAnsi="Century Gothic"/>
          <w:sz w:val="18"/>
          <w:szCs w:val="18"/>
        </w:rPr>
        <w:t>ed</w:t>
      </w:r>
      <w:r w:rsidR="00D37C05" w:rsidRPr="005F4300">
        <w:rPr>
          <w:rFonts w:ascii="Century Gothic" w:hAnsi="Century Gothic"/>
          <w:sz w:val="18"/>
          <w:szCs w:val="18"/>
        </w:rPr>
        <w:t xml:space="preserve"> to spend most of their time doing homework and surfing social media site</w:t>
      </w:r>
      <w:r w:rsidR="006C3681" w:rsidRPr="005F4300">
        <w:rPr>
          <w:rFonts w:ascii="Century Gothic" w:hAnsi="Century Gothic"/>
          <w:sz w:val="18"/>
          <w:szCs w:val="18"/>
        </w:rPr>
        <w:t>s</w:t>
      </w:r>
      <w:r w:rsidR="00D37C05" w:rsidRPr="005F4300">
        <w:rPr>
          <w:rFonts w:ascii="Century Gothic" w:hAnsi="Century Gothic"/>
          <w:sz w:val="18"/>
          <w:szCs w:val="18"/>
        </w:rPr>
        <w:t xml:space="preserve">. </w:t>
      </w:r>
    </w:p>
    <w:p w14:paraId="6FB6515C" w14:textId="5CA04D18" w:rsidR="00D75D1A" w:rsidRDefault="00D75D1A" w:rsidP="00A57253">
      <w:pPr>
        <w:jc w:val="both"/>
        <w:rPr>
          <w:rFonts w:ascii="Century Gothic" w:hAnsi="Century Gothic"/>
          <w:b/>
          <w:bCs/>
          <w:i/>
          <w:iCs/>
          <w:sz w:val="18"/>
          <w:szCs w:val="18"/>
        </w:rPr>
      </w:pPr>
    </w:p>
    <w:p w14:paraId="0CBA6ABD" w14:textId="669D800B" w:rsidR="00775163" w:rsidRDefault="00775163" w:rsidP="00A57253">
      <w:pPr>
        <w:jc w:val="both"/>
        <w:rPr>
          <w:rFonts w:ascii="Century Gothic" w:hAnsi="Century Gothic"/>
          <w:b/>
          <w:bCs/>
          <w:i/>
          <w:iCs/>
          <w:sz w:val="18"/>
          <w:szCs w:val="18"/>
        </w:rPr>
      </w:pPr>
    </w:p>
    <w:p w14:paraId="4346065B" w14:textId="706E9B29" w:rsidR="00775163" w:rsidRDefault="00775163" w:rsidP="00A57253">
      <w:pPr>
        <w:jc w:val="both"/>
        <w:rPr>
          <w:rFonts w:ascii="Century Gothic" w:hAnsi="Century Gothic"/>
          <w:b/>
          <w:bCs/>
          <w:i/>
          <w:iCs/>
          <w:sz w:val="18"/>
          <w:szCs w:val="18"/>
        </w:rPr>
      </w:pPr>
    </w:p>
    <w:p w14:paraId="5E436662" w14:textId="5ABBAC6B" w:rsidR="00775163" w:rsidRDefault="00775163" w:rsidP="00A57253">
      <w:pPr>
        <w:jc w:val="both"/>
        <w:rPr>
          <w:rFonts w:ascii="Century Gothic" w:hAnsi="Century Gothic"/>
          <w:b/>
          <w:bCs/>
          <w:i/>
          <w:iCs/>
          <w:sz w:val="18"/>
          <w:szCs w:val="18"/>
        </w:rPr>
      </w:pPr>
    </w:p>
    <w:p w14:paraId="6CD27782" w14:textId="613FB2FB" w:rsidR="00775163" w:rsidRDefault="00775163" w:rsidP="00A57253">
      <w:pPr>
        <w:jc w:val="both"/>
        <w:rPr>
          <w:rFonts w:ascii="Century Gothic" w:hAnsi="Century Gothic"/>
          <w:b/>
          <w:bCs/>
          <w:i/>
          <w:iCs/>
          <w:sz w:val="18"/>
          <w:szCs w:val="18"/>
        </w:rPr>
      </w:pPr>
    </w:p>
    <w:p w14:paraId="63C231A8" w14:textId="2BF7D825" w:rsidR="00775163" w:rsidRDefault="00775163" w:rsidP="00A57253">
      <w:pPr>
        <w:jc w:val="both"/>
        <w:rPr>
          <w:rFonts w:ascii="Century Gothic" w:hAnsi="Century Gothic"/>
          <w:b/>
          <w:bCs/>
          <w:i/>
          <w:iCs/>
          <w:sz w:val="18"/>
          <w:szCs w:val="18"/>
        </w:rPr>
      </w:pPr>
    </w:p>
    <w:p w14:paraId="5E2BBC4F" w14:textId="4EE41DBB" w:rsidR="00775163" w:rsidRDefault="00775163" w:rsidP="00A57253">
      <w:pPr>
        <w:jc w:val="both"/>
        <w:rPr>
          <w:rFonts w:ascii="Century Gothic" w:hAnsi="Century Gothic"/>
          <w:b/>
          <w:bCs/>
          <w:i/>
          <w:iCs/>
          <w:sz w:val="18"/>
          <w:szCs w:val="18"/>
        </w:rPr>
      </w:pPr>
    </w:p>
    <w:p w14:paraId="20557284" w14:textId="77777777" w:rsidR="00775163" w:rsidRDefault="00775163" w:rsidP="00A57253">
      <w:pPr>
        <w:jc w:val="both"/>
        <w:rPr>
          <w:rFonts w:ascii="Century Gothic" w:hAnsi="Century Gothic"/>
          <w:b/>
          <w:bCs/>
          <w:i/>
          <w:iCs/>
          <w:sz w:val="18"/>
          <w:szCs w:val="18"/>
        </w:rPr>
      </w:pPr>
    </w:p>
    <w:p w14:paraId="44B0CA9F" w14:textId="3C4DBA28" w:rsidR="00C775B1" w:rsidRDefault="00C775B1" w:rsidP="00A57253">
      <w:pPr>
        <w:jc w:val="both"/>
        <w:rPr>
          <w:rFonts w:ascii="Century Gothic" w:hAnsi="Century Gothic"/>
          <w:b/>
          <w:bCs/>
          <w:i/>
          <w:iCs/>
          <w:sz w:val="18"/>
          <w:szCs w:val="18"/>
        </w:rPr>
      </w:pPr>
    </w:p>
    <w:p w14:paraId="0CEB5758" w14:textId="3B827108" w:rsidR="006D261D" w:rsidRDefault="006D261D" w:rsidP="00A57253">
      <w:pPr>
        <w:jc w:val="both"/>
        <w:rPr>
          <w:rFonts w:ascii="Century Gothic" w:hAnsi="Century Gothic"/>
          <w:b/>
          <w:bCs/>
          <w:i/>
          <w:iCs/>
          <w:sz w:val="18"/>
          <w:szCs w:val="18"/>
        </w:rPr>
      </w:pPr>
    </w:p>
    <w:p w14:paraId="1637243D" w14:textId="77777777" w:rsidR="006D261D" w:rsidRDefault="006D261D" w:rsidP="00A57253">
      <w:pPr>
        <w:jc w:val="both"/>
        <w:rPr>
          <w:rFonts w:ascii="Century Gothic" w:hAnsi="Century Gothic"/>
          <w:b/>
          <w:bCs/>
          <w:i/>
          <w:iCs/>
          <w:sz w:val="18"/>
          <w:szCs w:val="18"/>
        </w:rPr>
      </w:pPr>
    </w:p>
    <w:p w14:paraId="7BFAF454" w14:textId="4E5055E7" w:rsidR="00C775B1" w:rsidRPr="00A57253" w:rsidRDefault="00C775B1" w:rsidP="00C775B1">
      <w:pPr>
        <w:jc w:val="both"/>
        <w:rPr>
          <w:rFonts w:ascii="Century Gothic" w:eastAsia="Times New Roman" w:hAnsi="Century Gothic"/>
          <w:i/>
          <w:iCs/>
          <w:sz w:val="18"/>
          <w:szCs w:val="18"/>
        </w:rPr>
      </w:pPr>
      <w:r w:rsidRPr="00A57253">
        <w:rPr>
          <w:rFonts w:ascii="Century Gothic" w:eastAsia="Times New Roman" w:hAnsi="Century Gothic"/>
          <w:i/>
          <w:iCs/>
          <w:sz w:val="18"/>
          <w:szCs w:val="18"/>
        </w:rPr>
        <w:lastRenderedPageBreak/>
        <w:t xml:space="preserve">Table </w:t>
      </w:r>
      <w:r>
        <w:rPr>
          <w:rFonts w:ascii="Century Gothic" w:eastAsia="Times New Roman" w:hAnsi="Century Gothic"/>
          <w:i/>
          <w:iCs/>
          <w:sz w:val="18"/>
          <w:szCs w:val="18"/>
        </w:rPr>
        <w:t>2</w:t>
      </w:r>
    </w:p>
    <w:p w14:paraId="657C3B9D" w14:textId="43115C21" w:rsidR="00C775B1" w:rsidRDefault="00C775B1" w:rsidP="00C775B1">
      <w:pPr>
        <w:jc w:val="both"/>
        <w:rPr>
          <w:rFonts w:ascii="Century Gothic" w:eastAsia="Times New Roman" w:hAnsi="Century Gothic"/>
          <w:i/>
          <w:iCs/>
          <w:sz w:val="18"/>
          <w:szCs w:val="18"/>
        </w:rPr>
      </w:pPr>
      <w:bookmarkStart w:id="2" w:name="_Hlk106284232"/>
      <w:r>
        <w:rPr>
          <w:rFonts w:ascii="Century Gothic" w:eastAsia="Times New Roman" w:hAnsi="Century Gothic"/>
          <w:i/>
          <w:iCs/>
          <w:sz w:val="18"/>
          <w:szCs w:val="18"/>
        </w:rPr>
        <w:t xml:space="preserve">Chi-Square and Fisher Exact </w:t>
      </w:r>
      <w:bookmarkEnd w:id="2"/>
      <w:r>
        <w:rPr>
          <w:rFonts w:ascii="Century Gothic" w:eastAsia="Times New Roman" w:hAnsi="Century Gothic"/>
          <w:i/>
          <w:iCs/>
          <w:sz w:val="18"/>
          <w:szCs w:val="18"/>
        </w:rPr>
        <w:t>test of indep</w:t>
      </w:r>
      <w:r w:rsidR="004A566B">
        <w:rPr>
          <w:rFonts w:ascii="Century Gothic" w:eastAsia="Times New Roman" w:hAnsi="Century Gothic"/>
          <w:i/>
          <w:iCs/>
          <w:sz w:val="18"/>
          <w:szCs w:val="18"/>
        </w:rPr>
        <w:t>end</w:t>
      </w:r>
      <w:r>
        <w:rPr>
          <w:rFonts w:ascii="Century Gothic" w:eastAsia="Times New Roman" w:hAnsi="Century Gothic"/>
          <w:i/>
          <w:iCs/>
          <w:sz w:val="18"/>
          <w:szCs w:val="18"/>
        </w:rPr>
        <w:t>ence</w:t>
      </w:r>
      <w:r w:rsidR="002D7D1E">
        <w:rPr>
          <w:rFonts w:ascii="Century Gothic" w:eastAsia="Times New Roman" w:hAnsi="Century Gothic"/>
          <w:i/>
          <w:iCs/>
          <w:sz w:val="18"/>
          <w:szCs w:val="18"/>
        </w:rPr>
        <w:t xml:space="preserve"> for each variable with</w:t>
      </w:r>
      <w:r w:rsidR="0059563A">
        <w:rPr>
          <w:rFonts w:ascii="Century Gothic" w:eastAsia="Times New Roman" w:hAnsi="Century Gothic"/>
          <w:i/>
          <w:iCs/>
          <w:sz w:val="18"/>
          <w:szCs w:val="18"/>
        </w:rPr>
        <w:t xml:space="preserve"> </w:t>
      </w:r>
      <w:r w:rsidR="002D7D1E">
        <w:rPr>
          <w:rFonts w:ascii="Century Gothic" w:eastAsia="Times New Roman" w:hAnsi="Century Gothic"/>
          <w:i/>
          <w:iCs/>
          <w:sz w:val="18"/>
          <w:szCs w:val="18"/>
        </w:rPr>
        <w:t>p-value</w:t>
      </w:r>
    </w:p>
    <w:p w14:paraId="19756810" w14:textId="4825DB72" w:rsidR="002D7D1E" w:rsidRDefault="002D7D1E" w:rsidP="00C775B1">
      <w:pPr>
        <w:jc w:val="both"/>
        <w:rPr>
          <w:rFonts w:ascii="Century Gothic" w:eastAsia="Times New Roman" w:hAnsi="Century Gothic"/>
          <w:i/>
          <w:iCs/>
          <w:sz w:val="18"/>
          <w:szCs w:val="18"/>
        </w:rPr>
      </w:pPr>
    </w:p>
    <w:tbl>
      <w:tblPr>
        <w:tblW w:w="0" w:type="auto"/>
        <w:tblLook w:val="04A0" w:firstRow="1" w:lastRow="0" w:firstColumn="1" w:lastColumn="0" w:noHBand="0" w:noVBand="1"/>
      </w:tblPr>
      <w:tblGrid>
        <w:gridCol w:w="2660"/>
        <w:gridCol w:w="1559"/>
        <w:gridCol w:w="1276"/>
        <w:gridCol w:w="1701"/>
        <w:gridCol w:w="992"/>
      </w:tblGrid>
      <w:tr w:rsidR="009F2123" w:rsidRPr="009F2123" w14:paraId="18759C41" w14:textId="77777777" w:rsidTr="009F2123">
        <w:tc>
          <w:tcPr>
            <w:tcW w:w="2660" w:type="dxa"/>
            <w:tcBorders>
              <w:top w:val="single" w:sz="4" w:space="0" w:color="auto"/>
            </w:tcBorders>
            <w:shd w:val="clear" w:color="auto" w:fill="auto"/>
          </w:tcPr>
          <w:p w14:paraId="195A6112" w14:textId="0746B20E" w:rsidR="0050488E" w:rsidRPr="009F2123" w:rsidRDefault="00775163" w:rsidP="009F2123">
            <w:pPr>
              <w:jc w:val="both"/>
              <w:rPr>
                <w:rFonts w:ascii="Century Gothic" w:eastAsia="Times New Roman" w:hAnsi="Century Gothic"/>
                <w:b/>
                <w:bCs/>
                <w:sz w:val="18"/>
                <w:szCs w:val="18"/>
              </w:rPr>
            </w:pPr>
            <w:r w:rsidRPr="009F2123">
              <w:rPr>
                <w:rFonts w:ascii="Century Gothic" w:eastAsia="Times New Roman" w:hAnsi="Century Gothic"/>
                <w:b/>
                <w:bCs/>
                <w:sz w:val="18"/>
                <w:szCs w:val="18"/>
              </w:rPr>
              <w:t>Variables</w:t>
            </w:r>
          </w:p>
        </w:tc>
        <w:tc>
          <w:tcPr>
            <w:tcW w:w="1559" w:type="dxa"/>
            <w:tcBorders>
              <w:top w:val="single" w:sz="4" w:space="0" w:color="auto"/>
              <w:bottom w:val="single" w:sz="4" w:space="0" w:color="auto"/>
            </w:tcBorders>
            <w:shd w:val="clear" w:color="auto" w:fill="auto"/>
          </w:tcPr>
          <w:p w14:paraId="3B4AB3B9" w14:textId="67556615"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p-value of Chi-</w:t>
            </w:r>
          </w:p>
        </w:tc>
        <w:tc>
          <w:tcPr>
            <w:tcW w:w="1276" w:type="dxa"/>
            <w:tcBorders>
              <w:top w:val="single" w:sz="4" w:space="0" w:color="auto"/>
              <w:bottom w:val="single" w:sz="4" w:space="0" w:color="auto"/>
            </w:tcBorders>
            <w:shd w:val="clear" w:color="auto" w:fill="auto"/>
          </w:tcPr>
          <w:p w14:paraId="3BDDA549" w14:textId="29C693D1"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Square and</w:t>
            </w:r>
          </w:p>
        </w:tc>
        <w:tc>
          <w:tcPr>
            <w:tcW w:w="1701" w:type="dxa"/>
            <w:tcBorders>
              <w:top w:val="single" w:sz="4" w:space="0" w:color="auto"/>
              <w:bottom w:val="single" w:sz="4" w:space="0" w:color="auto"/>
            </w:tcBorders>
            <w:shd w:val="clear" w:color="auto" w:fill="auto"/>
          </w:tcPr>
          <w:p w14:paraId="411ABCA2" w14:textId="145FD584"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Fisher Exact test</w:t>
            </w:r>
          </w:p>
        </w:tc>
        <w:tc>
          <w:tcPr>
            <w:tcW w:w="992" w:type="dxa"/>
            <w:tcBorders>
              <w:top w:val="single" w:sz="4" w:space="0" w:color="auto"/>
              <w:bottom w:val="single" w:sz="4" w:space="0" w:color="auto"/>
            </w:tcBorders>
            <w:shd w:val="clear" w:color="auto" w:fill="auto"/>
          </w:tcPr>
          <w:p w14:paraId="39C367E5" w14:textId="77777777" w:rsidR="0050488E" w:rsidRPr="009F2123" w:rsidRDefault="0050488E" w:rsidP="009F2123">
            <w:pPr>
              <w:jc w:val="both"/>
              <w:rPr>
                <w:rFonts w:ascii="Century Gothic" w:eastAsia="Times New Roman" w:hAnsi="Century Gothic"/>
                <w:i/>
                <w:iCs/>
                <w:sz w:val="18"/>
                <w:szCs w:val="18"/>
              </w:rPr>
            </w:pPr>
          </w:p>
        </w:tc>
      </w:tr>
      <w:tr w:rsidR="009F2123" w:rsidRPr="009F2123" w14:paraId="53177BD9" w14:textId="77777777" w:rsidTr="009F2123">
        <w:tc>
          <w:tcPr>
            <w:tcW w:w="2660" w:type="dxa"/>
            <w:tcBorders>
              <w:bottom w:val="single" w:sz="4" w:space="0" w:color="auto"/>
            </w:tcBorders>
            <w:shd w:val="clear" w:color="auto" w:fill="auto"/>
          </w:tcPr>
          <w:p w14:paraId="72F817D7" w14:textId="77777777" w:rsidR="0050488E" w:rsidRPr="009F2123" w:rsidRDefault="0050488E" w:rsidP="009F2123">
            <w:pPr>
              <w:jc w:val="both"/>
              <w:rPr>
                <w:rFonts w:ascii="Century Gothic" w:eastAsia="Times New Roman" w:hAnsi="Century Gothic"/>
                <w:i/>
                <w:iCs/>
                <w:sz w:val="18"/>
                <w:szCs w:val="18"/>
              </w:rPr>
            </w:pPr>
          </w:p>
        </w:tc>
        <w:tc>
          <w:tcPr>
            <w:tcW w:w="1559" w:type="dxa"/>
            <w:tcBorders>
              <w:top w:val="single" w:sz="4" w:space="0" w:color="auto"/>
              <w:bottom w:val="single" w:sz="4" w:space="0" w:color="auto"/>
            </w:tcBorders>
            <w:shd w:val="clear" w:color="auto" w:fill="auto"/>
          </w:tcPr>
          <w:p w14:paraId="32B79615" w14:textId="44DF7D0A"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Gender</w:t>
            </w:r>
          </w:p>
        </w:tc>
        <w:tc>
          <w:tcPr>
            <w:tcW w:w="1276" w:type="dxa"/>
            <w:tcBorders>
              <w:top w:val="single" w:sz="4" w:space="0" w:color="auto"/>
              <w:bottom w:val="single" w:sz="4" w:space="0" w:color="auto"/>
            </w:tcBorders>
            <w:shd w:val="clear" w:color="auto" w:fill="auto"/>
          </w:tcPr>
          <w:p w14:paraId="48056A96" w14:textId="06CA5D68"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Age</w:t>
            </w:r>
          </w:p>
        </w:tc>
        <w:tc>
          <w:tcPr>
            <w:tcW w:w="1701" w:type="dxa"/>
            <w:tcBorders>
              <w:top w:val="single" w:sz="4" w:space="0" w:color="auto"/>
              <w:bottom w:val="single" w:sz="4" w:space="0" w:color="auto"/>
            </w:tcBorders>
            <w:shd w:val="clear" w:color="auto" w:fill="auto"/>
          </w:tcPr>
          <w:p w14:paraId="12D6D6DC" w14:textId="7BEEE195"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Program</w:t>
            </w:r>
          </w:p>
        </w:tc>
        <w:tc>
          <w:tcPr>
            <w:tcW w:w="992" w:type="dxa"/>
            <w:tcBorders>
              <w:top w:val="single" w:sz="4" w:space="0" w:color="auto"/>
              <w:bottom w:val="single" w:sz="4" w:space="0" w:color="auto"/>
            </w:tcBorders>
            <w:shd w:val="clear" w:color="auto" w:fill="auto"/>
          </w:tcPr>
          <w:p w14:paraId="56FD6BA5" w14:textId="10C3E0DF"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Part</w:t>
            </w:r>
          </w:p>
        </w:tc>
      </w:tr>
      <w:tr w:rsidR="009F2123" w:rsidRPr="009F2123" w14:paraId="05169078" w14:textId="77777777" w:rsidTr="009F2123">
        <w:tc>
          <w:tcPr>
            <w:tcW w:w="2660" w:type="dxa"/>
            <w:tcBorders>
              <w:top w:val="single" w:sz="4" w:space="0" w:color="auto"/>
            </w:tcBorders>
            <w:shd w:val="clear" w:color="auto" w:fill="auto"/>
          </w:tcPr>
          <w:p w14:paraId="46F704AE" w14:textId="03D37A5F"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Watching Television</w:t>
            </w:r>
          </w:p>
        </w:tc>
        <w:tc>
          <w:tcPr>
            <w:tcW w:w="1559" w:type="dxa"/>
            <w:tcBorders>
              <w:top w:val="single" w:sz="4" w:space="0" w:color="auto"/>
            </w:tcBorders>
            <w:shd w:val="clear" w:color="auto" w:fill="auto"/>
          </w:tcPr>
          <w:p w14:paraId="0D7B60AE" w14:textId="092DA362"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0.1078</w:t>
            </w:r>
            <w:r w:rsidRPr="009F2123">
              <w:rPr>
                <w:rFonts w:ascii="Century Gothic" w:eastAsia="Times New Roman" w:hAnsi="Century Gothic"/>
                <w:sz w:val="18"/>
                <w:szCs w:val="18"/>
                <w:vertAlign w:val="superscript"/>
              </w:rPr>
              <w:t>a</w:t>
            </w:r>
          </w:p>
        </w:tc>
        <w:tc>
          <w:tcPr>
            <w:tcW w:w="1276" w:type="dxa"/>
            <w:tcBorders>
              <w:top w:val="single" w:sz="4" w:space="0" w:color="auto"/>
            </w:tcBorders>
            <w:shd w:val="clear" w:color="auto" w:fill="auto"/>
          </w:tcPr>
          <w:p w14:paraId="5138A20A" w14:textId="5B2A4FDF"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0.3437</w:t>
            </w:r>
            <w:r w:rsidRPr="009F2123">
              <w:rPr>
                <w:rFonts w:ascii="Century Gothic" w:eastAsia="Times New Roman" w:hAnsi="Century Gothic"/>
                <w:sz w:val="18"/>
                <w:szCs w:val="18"/>
                <w:vertAlign w:val="superscript"/>
              </w:rPr>
              <w:t>a</w:t>
            </w:r>
          </w:p>
        </w:tc>
        <w:tc>
          <w:tcPr>
            <w:tcW w:w="1701" w:type="dxa"/>
            <w:tcBorders>
              <w:top w:val="single" w:sz="4" w:space="0" w:color="auto"/>
            </w:tcBorders>
            <w:shd w:val="clear" w:color="auto" w:fill="auto"/>
          </w:tcPr>
          <w:p w14:paraId="04AD47A2" w14:textId="283C8308"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0.5774</w:t>
            </w:r>
            <w:r w:rsidRPr="009F2123">
              <w:rPr>
                <w:rFonts w:ascii="Century Gothic" w:eastAsia="Times New Roman" w:hAnsi="Century Gothic"/>
                <w:sz w:val="18"/>
                <w:szCs w:val="18"/>
                <w:vertAlign w:val="superscript"/>
              </w:rPr>
              <w:t>a</w:t>
            </w:r>
          </w:p>
        </w:tc>
        <w:tc>
          <w:tcPr>
            <w:tcW w:w="992" w:type="dxa"/>
            <w:tcBorders>
              <w:top w:val="single" w:sz="4" w:space="0" w:color="auto"/>
            </w:tcBorders>
            <w:shd w:val="clear" w:color="auto" w:fill="auto"/>
          </w:tcPr>
          <w:p w14:paraId="06A1B7D8" w14:textId="63E156DA"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0.1502</w:t>
            </w:r>
            <w:r w:rsidRPr="009F2123">
              <w:rPr>
                <w:rFonts w:ascii="Century Gothic" w:eastAsia="Times New Roman" w:hAnsi="Century Gothic"/>
                <w:sz w:val="18"/>
                <w:szCs w:val="18"/>
                <w:vertAlign w:val="superscript"/>
              </w:rPr>
              <w:t>a</w:t>
            </w:r>
          </w:p>
        </w:tc>
      </w:tr>
      <w:tr w:rsidR="009F2123" w:rsidRPr="009F2123" w14:paraId="2814B324" w14:textId="77777777" w:rsidTr="009878CE">
        <w:trPr>
          <w:trHeight w:val="185"/>
        </w:trPr>
        <w:tc>
          <w:tcPr>
            <w:tcW w:w="2660" w:type="dxa"/>
            <w:shd w:val="clear" w:color="auto" w:fill="auto"/>
          </w:tcPr>
          <w:p w14:paraId="4DB10B82" w14:textId="481DBAE9" w:rsidR="009878C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Reading</w:t>
            </w:r>
          </w:p>
        </w:tc>
        <w:tc>
          <w:tcPr>
            <w:tcW w:w="1559" w:type="dxa"/>
            <w:shd w:val="clear" w:color="auto" w:fill="auto"/>
          </w:tcPr>
          <w:p w14:paraId="1C1351BF" w14:textId="5A90F167"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w:t>
            </w:r>
            <w:r w:rsidR="00534CC4" w:rsidRPr="009F2123">
              <w:rPr>
                <w:rFonts w:ascii="Century Gothic" w:eastAsia="Times New Roman" w:hAnsi="Century Gothic"/>
                <w:sz w:val="18"/>
                <w:szCs w:val="18"/>
              </w:rPr>
              <w:t>0709</w:t>
            </w:r>
            <w:r w:rsidR="00534CC4" w:rsidRPr="009F2123">
              <w:rPr>
                <w:rFonts w:ascii="Century Gothic" w:eastAsia="Times New Roman" w:hAnsi="Century Gothic"/>
                <w:sz w:val="18"/>
                <w:szCs w:val="18"/>
                <w:vertAlign w:val="superscript"/>
              </w:rPr>
              <w:t>a</w:t>
            </w:r>
          </w:p>
        </w:tc>
        <w:tc>
          <w:tcPr>
            <w:tcW w:w="1276" w:type="dxa"/>
            <w:shd w:val="clear" w:color="auto" w:fill="auto"/>
          </w:tcPr>
          <w:p w14:paraId="2C33C5DC" w14:textId="3509CBE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0.8947</w:t>
            </w:r>
            <w:r w:rsidRPr="009F2123">
              <w:rPr>
                <w:rFonts w:ascii="Century Gothic" w:eastAsia="Times New Roman" w:hAnsi="Century Gothic"/>
                <w:sz w:val="18"/>
                <w:szCs w:val="18"/>
                <w:vertAlign w:val="superscript"/>
              </w:rPr>
              <w:t>a</w:t>
            </w:r>
          </w:p>
        </w:tc>
        <w:tc>
          <w:tcPr>
            <w:tcW w:w="1701" w:type="dxa"/>
            <w:shd w:val="clear" w:color="auto" w:fill="auto"/>
          </w:tcPr>
          <w:p w14:paraId="593A489C" w14:textId="32F7C6B8"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0.0434</w:t>
            </w:r>
            <w:r w:rsidRPr="009F2123">
              <w:rPr>
                <w:rFonts w:ascii="Century Gothic" w:eastAsia="Times New Roman" w:hAnsi="Century Gothic"/>
                <w:b/>
                <w:bCs/>
                <w:sz w:val="18"/>
                <w:szCs w:val="18"/>
                <w:vertAlign w:val="superscript"/>
              </w:rPr>
              <w:t>a</w:t>
            </w:r>
          </w:p>
        </w:tc>
        <w:tc>
          <w:tcPr>
            <w:tcW w:w="992" w:type="dxa"/>
            <w:shd w:val="clear" w:color="auto" w:fill="auto"/>
          </w:tcPr>
          <w:p w14:paraId="2C0071A6" w14:textId="307CEF9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0.1582</w:t>
            </w:r>
            <w:r w:rsidRPr="009F2123">
              <w:rPr>
                <w:rFonts w:ascii="Century Gothic" w:eastAsia="Times New Roman" w:hAnsi="Century Gothic"/>
                <w:sz w:val="18"/>
                <w:szCs w:val="18"/>
                <w:vertAlign w:val="superscript"/>
              </w:rPr>
              <w:t>a</w:t>
            </w:r>
          </w:p>
        </w:tc>
      </w:tr>
      <w:tr w:rsidR="009F2123" w:rsidRPr="009F2123" w14:paraId="79838B82" w14:textId="77777777" w:rsidTr="009F2123">
        <w:tc>
          <w:tcPr>
            <w:tcW w:w="2660" w:type="dxa"/>
            <w:shd w:val="clear" w:color="auto" w:fill="auto"/>
          </w:tcPr>
          <w:p w14:paraId="3D292AA5" w14:textId="1315164E"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Indoor games</w:t>
            </w:r>
          </w:p>
        </w:tc>
        <w:tc>
          <w:tcPr>
            <w:tcW w:w="1559" w:type="dxa"/>
            <w:shd w:val="clear" w:color="auto" w:fill="auto"/>
          </w:tcPr>
          <w:p w14:paraId="6F55C91D" w14:textId="40ABE1A3"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0.0207</w:t>
            </w:r>
            <w:r w:rsidRPr="009F2123">
              <w:rPr>
                <w:rFonts w:ascii="Century Gothic" w:eastAsia="Times New Roman" w:hAnsi="Century Gothic"/>
                <w:b/>
                <w:bCs/>
                <w:sz w:val="18"/>
                <w:szCs w:val="18"/>
                <w:vertAlign w:val="superscript"/>
              </w:rPr>
              <w:t>a</w:t>
            </w:r>
          </w:p>
        </w:tc>
        <w:tc>
          <w:tcPr>
            <w:tcW w:w="1276" w:type="dxa"/>
            <w:shd w:val="clear" w:color="auto" w:fill="auto"/>
          </w:tcPr>
          <w:p w14:paraId="4911612F" w14:textId="7CF345E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0.5943</w:t>
            </w:r>
            <w:r w:rsidRPr="009F2123">
              <w:rPr>
                <w:rFonts w:ascii="Century Gothic" w:eastAsia="Times New Roman" w:hAnsi="Century Gothic"/>
                <w:sz w:val="18"/>
                <w:szCs w:val="18"/>
                <w:vertAlign w:val="superscript"/>
              </w:rPr>
              <w:t>a</w:t>
            </w:r>
          </w:p>
        </w:tc>
        <w:tc>
          <w:tcPr>
            <w:tcW w:w="1701" w:type="dxa"/>
            <w:shd w:val="clear" w:color="auto" w:fill="auto"/>
          </w:tcPr>
          <w:p w14:paraId="3ACA2775" w14:textId="2AEA4A1A"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0.4826</w:t>
            </w:r>
            <w:r w:rsidRPr="009F2123">
              <w:rPr>
                <w:rFonts w:ascii="Century Gothic" w:eastAsia="Times New Roman" w:hAnsi="Century Gothic"/>
                <w:sz w:val="18"/>
                <w:szCs w:val="18"/>
                <w:vertAlign w:val="superscript"/>
              </w:rPr>
              <w:t>a</w:t>
            </w:r>
          </w:p>
        </w:tc>
        <w:tc>
          <w:tcPr>
            <w:tcW w:w="992" w:type="dxa"/>
            <w:shd w:val="clear" w:color="auto" w:fill="auto"/>
          </w:tcPr>
          <w:p w14:paraId="7858961B" w14:textId="2363F85E"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0.7417</w:t>
            </w:r>
            <w:r w:rsidRPr="009F2123">
              <w:rPr>
                <w:rFonts w:ascii="Century Gothic" w:eastAsia="Times New Roman" w:hAnsi="Century Gothic"/>
                <w:sz w:val="18"/>
                <w:szCs w:val="18"/>
                <w:vertAlign w:val="superscript"/>
              </w:rPr>
              <w:t>a</w:t>
            </w:r>
          </w:p>
        </w:tc>
      </w:tr>
      <w:tr w:rsidR="009F2123" w:rsidRPr="009F2123" w14:paraId="4A8FE3AF" w14:textId="77777777" w:rsidTr="009F2123">
        <w:tc>
          <w:tcPr>
            <w:tcW w:w="2660" w:type="dxa"/>
            <w:shd w:val="clear" w:color="auto" w:fill="auto"/>
          </w:tcPr>
          <w:p w14:paraId="468BE440" w14:textId="27ADD0E4"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Outdoor games</w:t>
            </w:r>
          </w:p>
        </w:tc>
        <w:tc>
          <w:tcPr>
            <w:tcW w:w="1559" w:type="dxa"/>
            <w:shd w:val="clear" w:color="auto" w:fill="auto"/>
          </w:tcPr>
          <w:p w14:paraId="7FC045FC" w14:textId="4DCD5F49"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1276" w:type="dxa"/>
            <w:shd w:val="clear" w:color="auto" w:fill="auto"/>
          </w:tcPr>
          <w:p w14:paraId="0E49D37B" w14:textId="508BF6AA"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0.6163</w:t>
            </w:r>
            <w:r w:rsidRPr="009F2123">
              <w:rPr>
                <w:rFonts w:ascii="Century Gothic" w:eastAsia="Times New Roman" w:hAnsi="Century Gothic"/>
                <w:sz w:val="18"/>
                <w:szCs w:val="18"/>
                <w:vertAlign w:val="superscript"/>
              </w:rPr>
              <w:t>b</w:t>
            </w:r>
          </w:p>
        </w:tc>
        <w:tc>
          <w:tcPr>
            <w:tcW w:w="1701" w:type="dxa"/>
            <w:shd w:val="clear" w:color="auto" w:fill="auto"/>
          </w:tcPr>
          <w:p w14:paraId="4142BDC5" w14:textId="721215B8"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0.1426</w:t>
            </w:r>
            <w:r w:rsidRPr="009F2123">
              <w:rPr>
                <w:rFonts w:ascii="Century Gothic" w:eastAsia="Times New Roman" w:hAnsi="Century Gothic"/>
                <w:sz w:val="18"/>
                <w:szCs w:val="18"/>
                <w:vertAlign w:val="superscript"/>
              </w:rPr>
              <w:t>b</w:t>
            </w:r>
          </w:p>
        </w:tc>
        <w:tc>
          <w:tcPr>
            <w:tcW w:w="992" w:type="dxa"/>
            <w:shd w:val="clear" w:color="auto" w:fill="auto"/>
          </w:tcPr>
          <w:p w14:paraId="38770F3A" w14:textId="13F9EB32"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0.4521</w:t>
            </w:r>
            <w:r w:rsidRPr="009F2123">
              <w:rPr>
                <w:rFonts w:ascii="Century Gothic" w:eastAsia="Times New Roman" w:hAnsi="Century Gothic"/>
                <w:sz w:val="18"/>
                <w:szCs w:val="18"/>
                <w:vertAlign w:val="superscript"/>
              </w:rPr>
              <w:t>b</w:t>
            </w:r>
          </w:p>
        </w:tc>
      </w:tr>
      <w:tr w:rsidR="009F2123" w:rsidRPr="009F2123" w14:paraId="41E14DCF" w14:textId="77777777" w:rsidTr="009F2123">
        <w:tc>
          <w:tcPr>
            <w:tcW w:w="2660" w:type="dxa"/>
            <w:shd w:val="clear" w:color="auto" w:fill="auto"/>
          </w:tcPr>
          <w:p w14:paraId="0D1E9295" w14:textId="25397D4B"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Doing homework</w:t>
            </w:r>
          </w:p>
        </w:tc>
        <w:tc>
          <w:tcPr>
            <w:tcW w:w="1559" w:type="dxa"/>
            <w:shd w:val="clear" w:color="auto" w:fill="auto"/>
          </w:tcPr>
          <w:p w14:paraId="68EA2815" w14:textId="5E95791B"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1276" w:type="dxa"/>
            <w:shd w:val="clear" w:color="auto" w:fill="auto"/>
          </w:tcPr>
          <w:p w14:paraId="7A10922E" w14:textId="4AA1E06C"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0.9281</w:t>
            </w:r>
            <w:r w:rsidRPr="009F2123">
              <w:rPr>
                <w:rFonts w:ascii="Century Gothic" w:eastAsia="Times New Roman" w:hAnsi="Century Gothic"/>
                <w:sz w:val="18"/>
                <w:szCs w:val="18"/>
                <w:vertAlign w:val="superscript"/>
              </w:rPr>
              <w:t>b</w:t>
            </w:r>
          </w:p>
        </w:tc>
        <w:tc>
          <w:tcPr>
            <w:tcW w:w="1701" w:type="dxa"/>
            <w:shd w:val="clear" w:color="auto" w:fill="auto"/>
          </w:tcPr>
          <w:p w14:paraId="68C4E5C5" w14:textId="1F25FD19"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992" w:type="dxa"/>
            <w:shd w:val="clear" w:color="auto" w:fill="auto"/>
          </w:tcPr>
          <w:p w14:paraId="64AFA888" w14:textId="53617CD5"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0.1500</w:t>
            </w:r>
            <w:r w:rsidRPr="009F2123">
              <w:rPr>
                <w:rFonts w:ascii="Century Gothic" w:eastAsia="Times New Roman" w:hAnsi="Century Gothic"/>
                <w:sz w:val="18"/>
                <w:szCs w:val="18"/>
                <w:vertAlign w:val="superscript"/>
              </w:rPr>
              <w:t>b</w:t>
            </w:r>
          </w:p>
        </w:tc>
      </w:tr>
      <w:tr w:rsidR="009F2123" w:rsidRPr="009F2123" w14:paraId="19A9B7E2" w14:textId="77777777" w:rsidTr="009F2123">
        <w:tc>
          <w:tcPr>
            <w:tcW w:w="2660" w:type="dxa"/>
            <w:shd w:val="clear" w:color="auto" w:fill="auto"/>
          </w:tcPr>
          <w:p w14:paraId="7B72E752" w14:textId="2CB86E7C" w:rsidR="0050488E"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Social networking sites</w:t>
            </w:r>
          </w:p>
        </w:tc>
        <w:tc>
          <w:tcPr>
            <w:tcW w:w="1559" w:type="dxa"/>
            <w:shd w:val="clear" w:color="auto" w:fill="auto"/>
          </w:tcPr>
          <w:p w14:paraId="02212EED" w14:textId="05CDCEAC" w:rsidR="0050488E"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0.0031</w:t>
            </w:r>
            <w:r w:rsidRPr="009F2123">
              <w:rPr>
                <w:rFonts w:ascii="Century Gothic" w:eastAsia="Times New Roman" w:hAnsi="Century Gothic"/>
                <w:b/>
                <w:bCs/>
                <w:sz w:val="18"/>
                <w:szCs w:val="18"/>
                <w:vertAlign w:val="superscript"/>
              </w:rPr>
              <w:t>b</w:t>
            </w:r>
          </w:p>
        </w:tc>
        <w:tc>
          <w:tcPr>
            <w:tcW w:w="1276" w:type="dxa"/>
            <w:shd w:val="clear" w:color="auto" w:fill="auto"/>
          </w:tcPr>
          <w:p w14:paraId="4E11F092" w14:textId="536CD031"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0.2970</w:t>
            </w:r>
            <w:r w:rsidRPr="009F2123">
              <w:rPr>
                <w:rFonts w:ascii="Century Gothic" w:eastAsia="Times New Roman" w:hAnsi="Century Gothic"/>
                <w:sz w:val="18"/>
                <w:szCs w:val="18"/>
                <w:vertAlign w:val="superscript"/>
              </w:rPr>
              <w:t>b</w:t>
            </w:r>
          </w:p>
        </w:tc>
        <w:tc>
          <w:tcPr>
            <w:tcW w:w="1701" w:type="dxa"/>
            <w:shd w:val="clear" w:color="auto" w:fill="auto"/>
          </w:tcPr>
          <w:p w14:paraId="2146ECE8" w14:textId="4A18803A"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0.4903</w:t>
            </w:r>
            <w:r w:rsidRPr="009F2123">
              <w:rPr>
                <w:rFonts w:ascii="Century Gothic" w:eastAsia="Times New Roman" w:hAnsi="Century Gothic"/>
                <w:sz w:val="18"/>
                <w:szCs w:val="18"/>
                <w:vertAlign w:val="superscript"/>
              </w:rPr>
              <w:t>b</w:t>
            </w:r>
          </w:p>
        </w:tc>
        <w:tc>
          <w:tcPr>
            <w:tcW w:w="992" w:type="dxa"/>
            <w:shd w:val="clear" w:color="auto" w:fill="auto"/>
          </w:tcPr>
          <w:p w14:paraId="38FB3EEC" w14:textId="5C68464F"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0.5320</w:t>
            </w:r>
            <w:r w:rsidRPr="009F2123">
              <w:rPr>
                <w:rFonts w:ascii="Century Gothic" w:eastAsia="Times New Roman" w:hAnsi="Century Gothic"/>
                <w:sz w:val="18"/>
                <w:szCs w:val="18"/>
                <w:vertAlign w:val="superscript"/>
              </w:rPr>
              <w:t>b</w:t>
            </w:r>
          </w:p>
        </w:tc>
      </w:tr>
      <w:tr w:rsidR="009F2123" w:rsidRPr="009F2123" w14:paraId="639B1AD9" w14:textId="77777777" w:rsidTr="009F2123">
        <w:tc>
          <w:tcPr>
            <w:tcW w:w="2660" w:type="dxa"/>
            <w:shd w:val="clear" w:color="auto" w:fill="auto"/>
          </w:tcPr>
          <w:p w14:paraId="2C7B157F" w14:textId="62BA50A9"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Family</w:t>
            </w:r>
          </w:p>
        </w:tc>
        <w:tc>
          <w:tcPr>
            <w:tcW w:w="1559" w:type="dxa"/>
            <w:shd w:val="clear" w:color="auto" w:fill="auto"/>
          </w:tcPr>
          <w:p w14:paraId="08F46E13" w14:textId="71B669B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0.3762</w:t>
            </w:r>
            <w:r w:rsidRPr="009F2123">
              <w:rPr>
                <w:rFonts w:ascii="Century Gothic" w:eastAsia="Times New Roman" w:hAnsi="Century Gothic"/>
                <w:sz w:val="18"/>
                <w:szCs w:val="18"/>
                <w:vertAlign w:val="superscript"/>
              </w:rPr>
              <w:t>b</w:t>
            </w:r>
          </w:p>
        </w:tc>
        <w:tc>
          <w:tcPr>
            <w:tcW w:w="1276" w:type="dxa"/>
            <w:shd w:val="clear" w:color="auto" w:fill="auto"/>
          </w:tcPr>
          <w:p w14:paraId="242F8693" w14:textId="299218A2"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0.2899</w:t>
            </w:r>
            <w:r w:rsidRPr="009F2123">
              <w:rPr>
                <w:rFonts w:ascii="Century Gothic" w:eastAsia="Times New Roman" w:hAnsi="Century Gothic"/>
                <w:sz w:val="18"/>
                <w:szCs w:val="18"/>
                <w:vertAlign w:val="superscript"/>
              </w:rPr>
              <w:t>b</w:t>
            </w:r>
          </w:p>
        </w:tc>
        <w:tc>
          <w:tcPr>
            <w:tcW w:w="1701" w:type="dxa"/>
            <w:shd w:val="clear" w:color="auto" w:fill="auto"/>
          </w:tcPr>
          <w:p w14:paraId="4E4A8DAB" w14:textId="6B54573D"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0.8713</w:t>
            </w:r>
            <w:r w:rsidRPr="009F2123">
              <w:rPr>
                <w:rFonts w:ascii="Century Gothic" w:eastAsia="Times New Roman" w:hAnsi="Century Gothic"/>
                <w:sz w:val="18"/>
                <w:szCs w:val="18"/>
                <w:vertAlign w:val="superscript"/>
              </w:rPr>
              <w:t>b</w:t>
            </w:r>
          </w:p>
        </w:tc>
        <w:tc>
          <w:tcPr>
            <w:tcW w:w="992" w:type="dxa"/>
            <w:shd w:val="clear" w:color="auto" w:fill="auto"/>
          </w:tcPr>
          <w:p w14:paraId="1D29B1EA" w14:textId="6AD4DF0F"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0.1122</w:t>
            </w:r>
            <w:r w:rsidRPr="009F2123">
              <w:rPr>
                <w:rFonts w:ascii="Century Gothic" w:eastAsia="Times New Roman" w:hAnsi="Century Gothic"/>
                <w:sz w:val="18"/>
                <w:szCs w:val="18"/>
                <w:vertAlign w:val="superscript"/>
              </w:rPr>
              <w:t>b</w:t>
            </w:r>
          </w:p>
        </w:tc>
      </w:tr>
      <w:tr w:rsidR="009F2123" w:rsidRPr="009F2123" w14:paraId="6C77033B" w14:textId="77777777" w:rsidTr="009F2123">
        <w:tc>
          <w:tcPr>
            <w:tcW w:w="2660" w:type="dxa"/>
            <w:shd w:val="clear" w:color="auto" w:fill="auto"/>
          </w:tcPr>
          <w:p w14:paraId="458F6046" w14:textId="02726E5B"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Shopping</w:t>
            </w:r>
          </w:p>
        </w:tc>
        <w:tc>
          <w:tcPr>
            <w:tcW w:w="1559" w:type="dxa"/>
            <w:shd w:val="clear" w:color="auto" w:fill="auto"/>
          </w:tcPr>
          <w:p w14:paraId="286D3C97" w14:textId="53CD4FB8"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0.0458</w:t>
            </w:r>
            <w:r w:rsidRPr="009F2123">
              <w:rPr>
                <w:rFonts w:ascii="Century Gothic" w:eastAsia="Times New Roman" w:hAnsi="Century Gothic"/>
                <w:b/>
                <w:bCs/>
                <w:sz w:val="18"/>
                <w:szCs w:val="18"/>
                <w:vertAlign w:val="superscript"/>
              </w:rPr>
              <w:t>b</w:t>
            </w:r>
          </w:p>
        </w:tc>
        <w:tc>
          <w:tcPr>
            <w:tcW w:w="1276" w:type="dxa"/>
            <w:shd w:val="clear" w:color="auto" w:fill="auto"/>
          </w:tcPr>
          <w:p w14:paraId="01BA3A8F" w14:textId="6A74A7A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0.1564</w:t>
            </w:r>
            <w:r w:rsidRPr="009F2123">
              <w:rPr>
                <w:rFonts w:ascii="Century Gothic" w:eastAsia="Times New Roman" w:hAnsi="Century Gothic"/>
                <w:sz w:val="18"/>
                <w:szCs w:val="18"/>
                <w:vertAlign w:val="superscript"/>
              </w:rPr>
              <w:t>b</w:t>
            </w:r>
          </w:p>
        </w:tc>
        <w:tc>
          <w:tcPr>
            <w:tcW w:w="1701" w:type="dxa"/>
            <w:shd w:val="clear" w:color="auto" w:fill="auto"/>
          </w:tcPr>
          <w:p w14:paraId="60654149" w14:textId="4766131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0.9174</w:t>
            </w:r>
            <w:r w:rsidRPr="009F2123">
              <w:rPr>
                <w:rFonts w:ascii="Century Gothic" w:eastAsia="Times New Roman" w:hAnsi="Century Gothic"/>
                <w:sz w:val="18"/>
                <w:szCs w:val="18"/>
                <w:vertAlign w:val="superscript"/>
              </w:rPr>
              <w:t>b</w:t>
            </w:r>
          </w:p>
        </w:tc>
        <w:tc>
          <w:tcPr>
            <w:tcW w:w="992" w:type="dxa"/>
            <w:shd w:val="clear" w:color="auto" w:fill="auto"/>
          </w:tcPr>
          <w:p w14:paraId="27867659" w14:textId="2C75034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0.2568</w:t>
            </w:r>
            <w:r w:rsidRPr="009F2123">
              <w:rPr>
                <w:rFonts w:ascii="Century Gothic" w:eastAsia="Times New Roman" w:hAnsi="Century Gothic"/>
                <w:sz w:val="18"/>
                <w:szCs w:val="18"/>
                <w:vertAlign w:val="superscript"/>
              </w:rPr>
              <w:t>b</w:t>
            </w:r>
          </w:p>
        </w:tc>
      </w:tr>
      <w:tr w:rsidR="009F2123" w:rsidRPr="009F2123" w14:paraId="614074BB" w14:textId="77777777" w:rsidTr="009F2123">
        <w:tc>
          <w:tcPr>
            <w:tcW w:w="2660" w:type="dxa"/>
            <w:shd w:val="clear" w:color="auto" w:fill="auto"/>
          </w:tcPr>
          <w:p w14:paraId="5B370700" w14:textId="2CD376B1"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Eating and drinking</w:t>
            </w:r>
          </w:p>
        </w:tc>
        <w:tc>
          <w:tcPr>
            <w:tcW w:w="1559" w:type="dxa"/>
            <w:shd w:val="clear" w:color="auto" w:fill="auto"/>
          </w:tcPr>
          <w:p w14:paraId="69146968" w14:textId="2FE30F14"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0.9633</w:t>
            </w:r>
            <w:r w:rsidRPr="009F2123">
              <w:rPr>
                <w:rFonts w:ascii="Century Gothic" w:eastAsia="Times New Roman" w:hAnsi="Century Gothic"/>
                <w:sz w:val="18"/>
                <w:szCs w:val="18"/>
                <w:vertAlign w:val="superscript"/>
              </w:rPr>
              <w:t>b</w:t>
            </w:r>
          </w:p>
        </w:tc>
        <w:tc>
          <w:tcPr>
            <w:tcW w:w="1276" w:type="dxa"/>
            <w:shd w:val="clear" w:color="auto" w:fill="auto"/>
          </w:tcPr>
          <w:p w14:paraId="4F1CB5E3" w14:textId="4815888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0.0809</w:t>
            </w:r>
            <w:r w:rsidRPr="009F2123">
              <w:rPr>
                <w:rFonts w:ascii="Century Gothic" w:eastAsia="Times New Roman" w:hAnsi="Century Gothic"/>
                <w:sz w:val="18"/>
                <w:szCs w:val="18"/>
                <w:vertAlign w:val="superscript"/>
              </w:rPr>
              <w:t>b</w:t>
            </w:r>
          </w:p>
        </w:tc>
        <w:tc>
          <w:tcPr>
            <w:tcW w:w="1701" w:type="dxa"/>
            <w:shd w:val="clear" w:color="auto" w:fill="auto"/>
          </w:tcPr>
          <w:p w14:paraId="1B7AB004" w14:textId="088F6A14"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0.0212</w:t>
            </w:r>
            <w:r w:rsidRPr="009F2123">
              <w:rPr>
                <w:rFonts w:ascii="Century Gothic" w:eastAsia="Times New Roman" w:hAnsi="Century Gothic"/>
                <w:b/>
                <w:bCs/>
                <w:sz w:val="18"/>
                <w:szCs w:val="18"/>
                <w:vertAlign w:val="superscript"/>
              </w:rPr>
              <w:t>b</w:t>
            </w:r>
          </w:p>
        </w:tc>
        <w:tc>
          <w:tcPr>
            <w:tcW w:w="992" w:type="dxa"/>
            <w:shd w:val="clear" w:color="auto" w:fill="auto"/>
          </w:tcPr>
          <w:p w14:paraId="4CBF482B" w14:textId="10A02B54"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r>
      <w:tr w:rsidR="009F2123" w:rsidRPr="009F2123" w14:paraId="67CC560A" w14:textId="77777777" w:rsidTr="009F2123">
        <w:tc>
          <w:tcPr>
            <w:tcW w:w="2660" w:type="dxa"/>
            <w:shd w:val="clear" w:color="auto" w:fill="auto"/>
          </w:tcPr>
          <w:p w14:paraId="1C5DE4B5" w14:textId="75056B7F"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Cooking</w:t>
            </w:r>
          </w:p>
        </w:tc>
        <w:tc>
          <w:tcPr>
            <w:tcW w:w="1559" w:type="dxa"/>
            <w:shd w:val="clear" w:color="auto" w:fill="auto"/>
          </w:tcPr>
          <w:p w14:paraId="591BA9B3" w14:textId="704E72B3"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0.0005</w:t>
            </w:r>
            <w:r w:rsidRPr="009F2123">
              <w:rPr>
                <w:rFonts w:ascii="Century Gothic" w:eastAsia="Times New Roman" w:hAnsi="Century Gothic"/>
                <w:b/>
                <w:bCs/>
                <w:sz w:val="18"/>
                <w:szCs w:val="18"/>
                <w:vertAlign w:val="superscript"/>
              </w:rPr>
              <w:t>b</w:t>
            </w:r>
          </w:p>
        </w:tc>
        <w:tc>
          <w:tcPr>
            <w:tcW w:w="1276" w:type="dxa"/>
            <w:shd w:val="clear" w:color="auto" w:fill="auto"/>
          </w:tcPr>
          <w:p w14:paraId="154A2FD7" w14:textId="61E75396"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0.0222</w:t>
            </w:r>
            <w:r w:rsidRPr="009F2123">
              <w:rPr>
                <w:rFonts w:ascii="Century Gothic" w:eastAsia="Times New Roman" w:hAnsi="Century Gothic"/>
                <w:sz w:val="18"/>
                <w:szCs w:val="18"/>
                <w:vertAlign w:val="superscript"/>
              </w:rPr>
              <w:t>b</w:t>
            </w:r>
          </w:p>
        </w:tc>
        <w:tc>
          <w:tcPr>
            <w:tcW w:w="1701" w:type="dxa"/>
            <w:shd w:val="clear" w:color="auto" w:fill="auto"/>
          </w:tcPr>
          <w:p w14:paraId="5A1A0F97" w14:textId="3723D7AA"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0.5720</w:t>
            </w:r>
            <w:r w:rsidRPr="009F2123">
              <w:rPr>
                <w:rFonts w:ascii="Century Gothic" w:eastAsia="Times New Roman" w:hAnsi="Century Gothic"/>
                <w:sz w:val="18"/>
                <w:szCs w:val="18"/>
                <w:vertAlign w:val="superscript"/>
              </w:rPr>
              <w:t>b</w:t>
            </w:r>
          </w:p>
        </w:tc>
        <w:tc>
          <w:tcPr>
            <w:tcW w:w="992" w:type="dxa"/>
            <w:shd w:val="clear" w:color="auto" w:fill="auto"/>
          </w:tcPr>
          <w:p w14:paraId="34D4EE72" w14:textId="134AB34B"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0.0567</w:t>
            </w:r>
            <w:r w:rsidRPr="009F2123">
              <w:rPr>
                <w:rFonts w:ascii="Century Gothic" w:eastAsia="Times New Roman" w:hAnsi="Century Gothic"/>
                <w:sz w:val="18"/>
                <w:szCs w:val="18"/>
                <w:vertAlign w:val="superscript"/>
              </w:rPr>
              <w:t>b</w:t>
            </w:r>
          </w:p>
        </w:tc>
      </w:tr>
      <w:tr w:rsidR="009F2123" w:rsidRPr="009F2123" w14:paraId="4C9F6217" w14:textId="77777777" w:rsidTr="009F2123">
        <w:tc>
          <w:tcPr>
            <w:tcW w:w="2660" w:type="dxa"/>
            <w:shd w:val="clear" w:color="auto" w:fill="auto"/>
          </w:tcPr>
          <w:p w14:paraId="0A41B252" w14:textId="301B840B"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Working part-time</w:t>
            </w:r>
          </w:p>
        </w:tc>
        <w:tc>
          <w:tcPr>
            <w:tcW w:w="1559" w:type="dxa"/>
            <w:shd w:val="clear" w:color="auto" w:fill="auto"/>
          </w:tcPr>
          <w:p w14:paraId="1562ABEA" w14:textId="7954B0B2"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0.8383</w:t>
            </w:r>
            <w:r w:rsidRPr="009F2123">
              <w:rPr>
                <w:rFonts w:ascii="Century Gothic" w:eastAsia="Times New Roman" w:hAnsi="Century Gothic"/>
                <w:sz w:val="18"/>
                <w:szCs w:val="18"/>
                <w:vertAlign w:val="superscript"/>
              </w:rPr>
              <w:t>b</w:t>
            </w:r>
          </w:p>
        </w:tc>
        <w:tc>
          <w:tcPr>
            <w:tcW w:w="1276" w:type="dxa"/>
            <w:shd w:val="clear" w:color="auto" w:fill="auto"/>
          </w:tcPr>
          <w:p w14:paraId="0569E55C" w14:textId="77C5EFCC"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0.9520</w:t>
            </w:r>
            <w:r w:rsidRPr="009F2123">
              <w:rPr>
                <w:rFonts w:ascii="Century Gothic" w:eastAsia="Times New Roman" w:hAnsi="Century Gothic"/>
                <w:sz w:val="18"/>
                <w:szCs w:val="18"/>
                <w:vertAlign w:val="superscript"/>
              </w:rPr>
              <w:t>b</w:t>
            </w:r>
          </w:p>
        </w:tc>
        <w:tc>
          <w:tcPr>
            <w:tcW w:w="1701" w:type="dxa"/>
            <w:shd w:val="clear" w:color="auto" w:fill="auto"/>
          </w:tcPr>
          <w:p w14:paraId="4A90BA7C" w14:textId="2EC4951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0.6359</w:t>
            </w:r>
            <w:r w:rsidRPr="009F2123">
              <w:rPr>
                <w:rFonts w:ascii="Century Gothic" w:eastAsia="Times New Roman" w:hAnsi="Century Gothic"/>
                <w:sz w:val="18"/>
                <w:szCs w:val="18"/>
                <w:vertAlign w:val="superscript"/>
              </w:rPr>
              <w:t>b</w:t>
            </w:r>
          </w:p>
        </w:tc>
        <w:tc>
          <w:tcPr>
            <w:tcW w:w="992" w:type="dxa"/>
            <w:shd w:val="clear" w:color="auto" w:fill="auto"/>
          </w:tcPr>
          <w:p w14:paraId="2D4F0C80" w14:textId="2F6C94DB"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0.5421</w:t>
            </w:r>
            <w:r w:rsidRPr="009F2123">
              <w:rPr>
                <w:rFonts w:ascii="Century Gothic" w:eastAsia="Times New Roman" w:hAnsi="Century Gothic"/>
                <w:sz w:val="18"/>
                <w:szCs w:val="18"/>
                <w:vertAlign w:val="superscript"/>
              </w:rPr>
              <w:t>b</w:t>
            </w:r>
          </w:p>
        </w:tc>
      </w:tr>
      <w:tr w:rsidR="009F2123" w:rsidRPr="009F2123" w14:paraId="2816824B" w14:textId="77777777" w:rsidTr="009F2123">
        <w:tc>
          <w:tcPr>
            <w:tcW w:w="2660" w:type="dxa"/>
            <w:shd w:val="clear" w:color="auto" w:fill="auto"/>
          </w:tcPr>
          <w:p w14:paraId="0FCB74E0" w14:textId="0FACD448" w:rsidR="00D41144" w:rsidRPr="009F2123" w:rsidRDefault="00D4114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Sleeping</w:t>
            </w:r>
          </w:p>
        </w:tc>
        <w:tc>
          <w:tcPr>
            <w:tcW w:w="1559" w:type="dxa"/>
            <w:shd w:val="clear" w:color="auto" w:fill="auto"/>
          </w:tcPr>
          <w:p w14:paraId="0B4F62B6" w14:textId="71FCD37E"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0.5542</w:t>
            </w:r>
            <w:r w:rsidRPr="009F2123">
              <w:rPr>
                <w:rFonts w:ascii="Century Gothic" w:eastAsia="Times New Roman" w:hAnsi="Century Gothic"/>
                <w:sz w:val="18"/>
                <w:szCs w:val="18"/>
                <w:vertAlign w:val="superscript"/>
              </w:rPr>
              <w:t>a</w:t>
            </w:r>
          </w:p>
        </w:tc>
        <w:tc>
          <w:tcPr>
            <w:tcW w:w="1276" w:type="dxa"/>
            <w:shd w:val="clear" w:color="auto" w:fill="auto"/>
          </w:tcPr>
          <w:p w14:paraId="7F8A8F78" w14:textId="6BE20EBC"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0.6745</w:t>
            </w:r>
            <w:r w:rsidRPr="009F2123">
              <w:rPr>
                <w:rFonts w:ascii="Century Gothic" w:eastAsia="Times New Roman" w:hAnsi="Century Gothic"/>
                <w:sz w:val="18"/>
                <w:szCs w:val="18"/>
                <w:vertAlign w:val="superscript"/>
              </w:rPr>
              <w:t>a</w:t>
            </w:r>
          </w:p>
        </w:tc>
        <w:tc>
          <w:tcPr>
            <w:tcW w:w="1701" w:type="dxa"/>
            <w:shd w:val="clear" w:color="auto" w:fill="auto"/>
          </w:tcPr>
          <w:p w14:paraId="01AEE702" w14:textId="7AF4481B"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0.5515</w:t>
            </w:r>
            <w:r w:rsidRPr="009F2123">
              <w:rPr>
                <w:rFonts w:ascii="Century Gothic" w:eastAsia="Times New Roman" w:hAnsi="Century Gothic"/>
                <w:sz w:val="18"/>
                <w:szCs w:val="18"/>
                <w:vertAlign w:val="superscript"/>
              </w:rPr>
              <w:t>a</w:t>
            </w:r>
          </w:p>
        </w:tc>
        <w:tc>
          <w:tcPr>
            <w:tcW w:w="992" w:type="dxa"/>
            <w:shd w:val="clear" w:color="auto" w:fill="auto"/>
          </w:tcPr>
          <w:p w14:paraId="2DE0E74F" w14:textId="7B28C430"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0.6131</w:t>
            </w:r>
            <w:r w:rsidRPr="009F2123">
              <w:rPr>
                <w:rFonts w:ascii="Century Gothic" w:eastAsia="Times New Roman" w:hAnsi="Century Gothic"/>
                <w:sz w:val="18"/>
                <w:szCs w:val="18"/>
                <w:vertAlign w:val="superscript"/>
              </w:rPr>
              <w:t>a</w:t>
            </w:r>
          </w:p>
        </w:tc>
      </w:tr>
      <w:tr w:rsidR="009F2123" w:rsidRPr="009F2123" w14:paraId="3F4AF326" w14:textId="77777777" w:rsidTr="009F2123">
        <w:tc>
          <w:tcPr>
            <w:tcW w:w="2660" w:type="dxa"/>
            <w:shd w:val="clear" w:color="auto" w:fill="auto"/>
          </w:tcPr>
          <w:p w14:paraId="691B1DC0" w14:textId="4CCB2F89"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Volunteering</w:t>
            </w:r>
          </w:p>
        </w:tc>
        <w:tc>
          <w:tcPr>
            <w:tcW w:w="1559" w:type="dxa"/>
            <w:shd w:val="clear" w:color="auto" w:fill="auto"/>
          </w:tcPr>
          <w:p w14:paraId="50513F5E" w14:textId="282791D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0.1282</w:t>
            </w:r>
            <w:r w:rsidRPr="009F2123">
              <w:rPr>
                <w:rFonts w:ascii="Century Gothic" w:eastAsia="Times New Roman" w:hAnsi="Century Gothic"/>
                <w:sz w:val="18"/>
                <w:szCs w:val="18"/>
                <w:vertAlign w:val="superscript"/>
              </w:rPr>
              <w:t>b</w:t>
            </w:r>
          </w:p>
        </w:tc>
        <w:tc>
          <w:tcPr>
            <w:tcW w:w="1276" w:type="dxa"/>
            <w:shd w:val="clear" w:color="auto" w:fill="auto"/>
          </w:tcPr>
          <w:p w14:paraId="57F8D336" w14:textId="6B58CE53"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0.9782</w:t>
            </w:r>
            <w:r w:rsidRPr="009F2123">
              <w:rPr>
                <w:rFonts w:ascii="Century Gothic" w:eastAsia="Times New Roman" w:hAnsi="Century Gothic"/>
                <w:sz w:val="18"/>
                <w:szCs w:val="18"/>
                <w:vertAlign w:val="superscript"/>
              </w:rPr>
              <w:t>b</w:t>
            </w:r>
          </w:p>
        </w:tc>
        <w:tc>
          <w:tcPr>
            <w:tcW w:w="1701" w:type="dxa"/>
            <w:shd w:val="clear" w:color="auto" w:fill="auto"/>
          </w:tcPr>
          <w:p w14:paraId="7FCBA531" w14:textId="0BB2D1C3"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w:t>
            </w:r>
            <w:r w:rsidR="00D41144" w:rsidRPr="009F2123">
              <w:rPr>
                <w:rFonts w:ascii="Century Gothic" w:eastAsia="Times New Roman" w:hAnsi="Century Gothic"/>
                <w:sz w:val="18"/>
                <w:szCs w:val="18"/>
              </w:rPr>
              <w:t>4234</w:t>
            </w:r>
            <w:r w:rsidR="00D41144" w:rsidRPr="009F2123">
              <w:rPr>
                <w:rFonts w:ascii="Century Gothic" w:eastAsia="Times New Roman" w:hAnsi="Century Gothic"/>
                <w:sz w:val="18"/>
                <w:szCs w:val="18"/>
                <w:vertAlign w:val="superscript"/>
              </w:rPr>
              <w:t>b</w:t>
            </w:r>
          </w:p>
        </w:tc>
        <w:tc>
          <w:tcPr>
            <w:tcW w:w="992" w:type="dxa"/>
            <w:shd w:val="clear" w:color="auto" w:fill="auto"/>
          </w:tcPr>
          <w:p w14:paraId="428D3C31" w14:textId="67643C9C" w:rsidR="00B90F8C"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0.9803</w:t>
            </w:r>
            <w:r w:rsidRPr="009F2123">
              <w:rPr>
                <w:rFonts w:ascii="Century Gothic" w:eastAsia="Times New Roman" w:hAnsi="Century Gothic"/>
                <w:sz w:val="18"/>
                <w:szCs w:val="18"/>
                <w:vertAlign w:val="superscript"/>
              </w:rPr>
              <w:t>b</w:t>
            </w:r>
          </w:p>
        </w:tc>
      </w:tr>
      <w:tr w:rsidR="009F2123" w:rsidRPr="009F2123" w14:paraId="24BE17FE" w14:textId="77777777" w:rsidTr="009F2123">
        <w:tc>
          <w:tcPr>
            <w:tcW w:w="2660" w:type="dxa"/>
            <w:tcBorders>
              <w:bottom w:val="single" w:sz="4" w:space="0" w:color="auto"/>
            </w:tcBorders>
            <w:shd w:val="clear" w:color="auto" w:fill="auto"/>
          </w:tcPr>
          <w:p w14:paraId="4454F276" w14:textId="60914E3C" w:rsidR="00D41144" w:rsidRPr="009F2123" w:rsidRDefault="00D4114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Planting</w:t>
            </w:r>
          </w:p>
        </w:tc>
        <w:tc>
          <w:tcPr>
            <w:tcW w:w="1559" w:type="dxa"/>
            <w:tcBorders>
              <w:bottom w:val="single" w:sz="4" w:space="0" w:color="auto"/>
            </w:tcBorders>
            <w:shd w:val="clear" w:color="auto" w:fill="auto"/>
          </w:tcPr>
          <w:p w14:paraId="09E66466" w14:textId="13A5C44C"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0.0047</w:t>
            </w:r>
            <w:r w:rsidRPr="009F2123">
              <w:rPr>
                <w:rFonts w:ascii="Century Gothic" w:eastAsia="Times New Roman" w:hAnsi="Century Gothic"/>
                <w:b/>
                <w:bCs/>
                <w:sz w:val="18"/>
                <w:szCs w:val="18"/>
                <w:vertAlign w:val="superscript"/>
              </w:rPr>
              <w:t>b</w:t>
            </w:r>
          </w:p>
        </w:tc>
        <w:tc>
          <w:tcPr>
            <w:tcW w:w="1276" w:type="dxa"/>
            <w:tcBorders>
              <w:bottom w:val="single" w:sz="4" w:space="0" w:color="auto"/>
            </w:tcBorders>
            <w:shd w:val="clear" w:color="auto" w:fill="auto"/>
          </w:tcPr>
          <w:p w14:paraId="66A65420" w14:textId="5BCAA429"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0.1383</w:t>
            </w:r>
            <w:r w:rsidRPr="009F2123">
              <w:rPr>
                <w:rFonts w:ascii="Century Gothic" w:eastAsia="Times New Roman" w:hAnsi="Century Gothic"/>
                <w:sz w:val="18"/>
                <w:szCs w:val="18"/>
                <w:vertAlign w:val="superscript"/>
              </w:rPr>
              <w:t>b</w:t>
            </w:r>
          </w:p>
        </w:tc>
        <w:tc>
          <w:tcPr>
            <w:tcW w:w="1701" w:type="dxa"/>
            <w:tcBorders>
              <w:bottom w:val="single" w:sz="4" w:space="0" w:color="auto"/>
            </w:tcBorders>
            <w:shd w:val="clear" w:color="auto" w:fill="auto"/>
          </w:tcPr>
          <w:p w14:paraId="15F63CE0" w14:textId="02CA5082"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992" w:type="dxa"/>
            <w:tcBorders>
              <w:bottom w:val="single" w:sz="4" w:space="0" w:color="auto"/>
            </w:tcBorders>
            <w:shd w:val="clear" w:color="auto" w:fill="auto"/>
          </w:tcPr>
          <w:p w14:paraId="228A0A69" w14:textId="3D560BEF"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0.0224</w:t>
            </w:r>
            <w:r w:rsidRPr="009F2123">
              <w:rPr>
                <w:rFonts w:ascii="Century Gothic" w:eastAsia="Times New Roman" w:hAnsi="Century Gothic"/>
                <w:b/>
                <w:bCs/>
                <w:sz w:val="18"/>
                <w:szCs w:val="18"/>
                <w:vertAlign w:val="superscript"/>
              </w:rPr>
              <w:t>b</w:t>
            </w:r>
          </w:p>
        </w:tc>
      </w:tr>
    </w:tbl>
    <w:p w14:paraId="6F606FA4" w14:textId="61CBA5B0" w:rsidR="002D7D1E" w:rsidRPr="00775163" w:rsidRDefault="00775163" w:rsidP="00C775B1">
      <w:pPr>
        <w:jc w:val="both"/>
        <w:rPr>
          <w:rFonts w:ascii="Century Gothic" w:eastAsia="Times New Roman" w:hAnsi="Century Gothic"/>
          <w:i/>
          <w:iCs/>
          <w:sz w:val="18"/>
          <w:szCs w:val="18"/>
        </w:rPr>
      </w:pPr>
      <w:r>
        <w:rPr>
          <w:rFonts w:ascii="Century Gothic" w:eastAsia="Times New Roman" w:hAnsi="Century Gothic"/>
          <w:i/>
          <w:iCs/>
          <w:sz w:val="18"/>
          <w:szCs w:val="18"/>
          <w:vertAlign w:val="superscript"/>
        </w:rPr>
        <w:t xml:space="preserve">a </w:t>
      </w:r>
      <w:r w:rsidRPr="00775163">
        <w:rPr>
          <w:rFonts w:ascii="Century Gothic" w:eastAsia="Times New Roman" w:hAnsi="Century Gothic"/>
          <w:sz w:val="18"/>
          <w:szCs w:val="18"/>
        </w:rPr>
        <w:t>Chi-Square</w:t>
      </w:r>
      <w:r>
        <w:rPr>
          <w:rFonts w:ascii="Century Gothic" w:eastAsia="Times New Roman" w:hAnsi="Century Gothic"/>
          <w:i/>
          <w:iCs/>
          <w:sz w:val="18"/>
          <w:szCs w:val="18"/>
        </w:rPr>
        <w:t xml:space="preserve">                   </w:t>
      </w:r>
      <w:r>
        <w:rPr>
          <w:rFonts w:ascii="Century Gothic" w:eastAsia="Times New Roman" w:hAnsi="Century Gothic"/>
          <w:i/>
          <w:iCs/>
          <w:sz w:val="18"/>
          <w:szCs w:val="18"/>
          <w:vertAlign w:val="superscript"/>
        </w:rPr>
        <w:t xml:space="preserve">b </w:t>
      </w:r>
      <w:r w:rsidRPr="00775163">
        <w:rPr>
          <w:rFonts w:ascii="Century Gothic" w:eastAsia="Times New Roman" w:hAnsi="Century Gothic"/>
          <w:sz w:val="18"/>
          <w:szCs w:val="18"/>
        </w:rPr>
        <w:t>Fisher Exact</w:t>
      </w:r>
    </w:p>
    <w:p w14:paraId="124F018B" w14:textId="77777777" w:rsidR="00C775B1" w:rsidRDefault="00C775B1" w:rsidP="00A57253">
      <w:pPr>
        <w:jc w:val="both"/>
        <w:rPr>
          <w:rFonts w:ascii="Century Gothic" w:hAnsi="Century Gothic"/>
          <w:b/>
          <w:bCs/>
          <w:i/>
          <w:iCs/>
          <w:sz w:val="18"/>
          <w:szCs w:val="18"/>
        </w:rPr>
      </w:pPr>
    </w:p>
    <w:p w14:paraId="519E7DDB" w14:textId="77777777" w:rsidR="00D75D1A" w:rsidRDefault="00D75D1A" w:rsidP="00A57253">
      <w:pPr>
        <w:jc w:val="both"/>
        <w:rPr>
          <w:rFonts w:ascii="Century Gothic" w:hAnsi="Century Gothic"/>
          <w:b/>
          <w:bCs/>
          <w:i/>
          <w:iCs/>
          <w:sz w:val="18"/>
          <w:szCs w:val="18"/>
        </w:rPr>
      </w:pPr>
    </w:p>
    <w:p w14:paraId="2AC1DB8C" w14:textId="47FAB0D0" w:rsidR="006D01A4" w:rsidRPr="004A3590" w:rsidRDefault="001736FA" w:rsidP="00CC59AC">
      <w:pPr>
        <w:tabs>
          <w:tab w:val="left" w:pos="284"/>
        </w:tabs>
        <w:spacing w:after="80"/>
        <w:jc w:val="both"/>
        <w:outlineLvl w:val="0"/>
        <w:rPr>
          <w:rFonts w:ascii="Century Gothic" w:hAnsi="Century Gothic"/>
          <w:b/>
          <w:bCs/>
          <w:sz w:val="18"/>
          <w:szCs w:val="18"/>
        </w:rPr>
      </w:pPr>
      <w:r w:rsidRPr="004A3590">
        <w:rPr>
          <w:rFonts w:ascii="Century Gothic" w:hAnsi="Century Gothic"/>
          <w:b/>
          <w:sz w:val="18"/>
          <w:szCs w:val="18"/>
        </w:rPr>
        <w:t>5</w:t>
      </w:r>
      <w:r w:rsidR="006D01A4" w:rsidRPr="004A3590">
        <w:rPr>
          <w:rFonts w:ascii="Century Gothic" w:hAnsi="Century Gothic"/>
          <w:b/>
          <w:sz w:val="18"/>
          <w:szCs w:val="18"/>
        </w:rPr>
        <w:t>.</w:t>
      </w:r>
      <w:r w:rsidR="00B75642">
        <w:rPr>
          <w:rFonts w:ascii="Century Gothic" w:hAnsi="Century Gothic"/>
          <w:b/>
          <w:sz w:val="18"/>
          <w:szCs w:val="18"/>
        </w:rPr>
        <w:tab/>
      </w:r>
      <w:r w:rsidR="00B75642">
        <w:rPr>
          <w:rFonts w:ascii="Century Gothic" w:hAnsi="Century Gothic"/>
          <w:b/>
          <w:sz w:val="18"/>
          <w:szCs w:val="18"/>
        </w:rPr>
        <w:tab/>
      </w:r>
      <w:r w:rsidR="00B75642" w:rsidRPr="004A3590">
        <w:rPr>
          <w:rFonts w:ascii="Century Gothic" w:hAnsi="Century Gothic"/>
          <w:b/>
          <w:bCs/>
          <w:sz w:val="18"/>
          <w:szCs w:val="18"/>
        </w:rPr>
        <w:t>Discussion</w:t>
      </w:r>
    </w:p>
    <w:p w14:paraId="1A8D7C1E" w14:textId="60B69689" w:rsidR="00BD0839" w:rsidRPr="004431EA" w:rsidRDefault="00BD0839" w:rsidP="00A57253">
      <w:pPr>
        <w:ind w:firstLine="720"/>
        <w:jc w:val="both"/>
        <w:rPr>
          <w:rFonts w:ascii="Century Gothic" w:eastAsia="Times New Roman" w:hAnsi="Century Gothic"/>
          <w:sz w:val="18"/>
          <w:szCs w:val="18"/>
        </w:rPr>
      </w:pPr>
      <w:r w:rsidRPr="004431EA">
        <w:rPr>
          <w:rFonts w:ascii="Century Gothic" w:eastAsia="Times New Roman" w:hAnsi="Century Gothic"/>
          <w:sz w:val="18"/>
          <w:szCs w:val="18"/>
        </w:rPr>
        <w:t>Due to the enforcement of MCO</w:t>
      </w:r>
      <w:r w:rsidR="001B3BE7" w:rsidRPr="004431EA">
        <w:rPr>
          <w:rFonts w:ascii="Century Gothic" w:eastAsia="Times New Roman" w:hAnsi="Century Gothic"/>
          <w:sz w:val="18"/>
          <w:szCs w:val="18"/>
        </w:rPr>
        <w:t xml:space="preserve"> by the government of Malaysia </w:t>
      </w:r>
      <w:r w:rsidRPr="004431EA">
        <w:rPr>
          <w:rFonts w:ascii="Century Gothic" w:eastAsia="Times New Roman" w:hAnsi="Century Gothic"/>
          <w:sz w:val="18"/>
          <w:szCs w:val="18"/>
        </w:rPr>
        <w:t xml:space="preserve">during </w:t>
      </w:r>
      <w:r w:rsidR="00B279C2" w:rsidRPr="004431EA">
        <w:rPr>
          <w:rFonts w:ascii="Century Gothic" w:eastAsia="Times New Roman" w:hAnsi="Century Gothic"/>
          <w:sz w:val="18"/>
          <w:szCs w:val="18"/>
        </w:rPr>
        <w:t xml:space="preserve">the </w:t>
      </w:r>
      <w:r w:rsidRPr="00D32860">
        <w:rPr>
          <w:rFonts w:ascii="Century Gothic" w:eastAsia="Times New Roman" w:hAnsi="Century Gothic"/>
          <w:sz w:val="18"/>
          <w:szCs w:val="18"/>
        </w:rPr>
        <w:t xml:space="preserve">COVID-19 </w:t>
      </w:r>
      <w:r w:rsidRPr="004431EA">
        <w:rPr>
          <w:rFonts w:ascii="Century Gothic" w:eastAsia="Times New Roman" w:hAnsi="Century Gothic"/>
          <w:sz w:val="18"/>
          <w:szCs w:val="18"/>
        </w:rPr>
        <w:t xml:space="preserve">pandemic, </w:t>
      </w:r>
      <w:r w:rsidR="001B3BE7" w:rsidRPr="004431EA">
        <w:rPr>
          <w:rFonts w:ascii="Century Gothic" w:eastAsia="Times New Roman" w:hAnsi="Century Gothic"/>
          <w:sz w:val="18"/>
          <w:szCs w:val="18"/>
        </w:rPr>
        <w:t>all higher education institutions</w:t>
      </w:r>
      <w:r w:rsidR="003B2585" w:rsidRPr="004431EA">
        <w:rPr>
          <w:rFonts w:ascii="Century Gothic" w:eastAsia="Times New Roman" w:hAnsi="Century Gothic"/>
          <w:sz w:val="18"/>
          <w:szCs w:val="18"/>
        </w:rPr>
        <w:t xml:space="preserve"> </w:t>
      </w:r>
      <w:r w:rsidR="00D86E72" w:rsidRPr="005F4300">
        <w:rPr>
          <w:rFonts w:ascii="Century Gothic" w:eastAsia="Times New Roman" w:hAnsi="Century Gothic"/>
          <w:sz w:val="18"/>
          <w:szCs w:val="18"/>
        </w:rPr>
        <w:t>we</w:t>
      </w:r>
      <w:r w:rsidR="003B2585" w:rsidRPr="005F4300">
        <w:rPr>
          <w:rFonts w:ascii="Century Gothic" w:eastAsia="Times New Roman" w:hAnsi="Century Gothic"/>
          <w:sz w:val="18"/>
          <w:szCs w:val="18"/>
        </w:rPr>
        <w:t>re required to conduct classes through online platforms. Th</w:t>
      </w:r>
      <w:r w:rsidR="00EE2B1B" w:rsidRPr="005F4300">
        <w:rPr>
          <w:rFonts w:ascii="Century Gothic" w:eastAsia="Times New Roman" w:hAnsi="Century Gothic"/>
          <w:sz w:val="18"/>
          <w:szCs w:val="18"/>
        </w:rPr>
        <w:t>is</w:t>
      </w:r>
      <w:r w:rsidR="003B2585" w:rsidRPr="005F4300">
        <w:rPr>
          <w:rFonts w:ascii="Century Gothic" w:eastAsia="Times New Roman" w:hAnsi="Century Gothic"/>
          <w:sz w:val="18"/>
          <w:szCs w:val="18"/>
        </w:rPr>
        <w:t xml:space="preserve"> effort </w:t>
      </w:r>
      <w:r w:rsidR="00D86E72" w:rsidRPr="005F4300">
        <w:rPr>
          <w:rFonts w:ascii="Century Gothic" w:eastAsia="Times New Roman" w:hAnsi="Century Gothic"/>
          <w:sz w:val="18"/>
          <w:szCs w:val="18"/>
        </w:rPr>
        <w:t>wa</w:t>
      </w:r>
      <w:r w:rsidR="003B2585" w:rsidRPr="005F4300">
        <w:rPr>
          <w:rFonts w:ascii="Century Gothic" w:eastAsia="Times New Roman" w:hAnsi="Century Gothic"/>
          <w:sz w:val="18"/>
          <w:szCs w:val="18"/>
        </w:rPr>
        <w:t>s</w:t>
      </w:r>
      <w:r w:rsidR="001B3BE7" w:rsidRPr="005F4300">
        <w:rPr>
          <w:rFonts w:ascii="Century Gothic" w:eastAsia="Times New Roman" w:hAnsi="Century Gothic"/>
          <w:sz w:val="18"/>
          <w:szCs w:val="18"/>
        </w:rPr>
        <w:t xml:space="preserve"> </w:t>
      </w:r>
      <w:r w:rsidR="001B3BE7" w:rsidRPr="004431EA">
        <w:rPr>
          <w:rFonts w:ascii="Century Gothic" w:eastAsia="Times New Roman" w:hAnsi="Century Gothic"/>
          <w:sz w:val="18"/>
          <w:szCs w:val="18"/>
        </w:rPr>
        <w:t xml:space="preserve">to curb the spread of </w:t>
      </w:r>
      <w:r w:rsidR="00B279C2" w:rsidRPr="004431EA">
        <w:rPr>
          <w:rFonts w:ascii="Century Gothic" w:eastAsia="Times New Roman" w:hAnsi="Century Gothic"/>
          <w:sz w:val="18"/>
          <w:szCs w:val="18"/>
        </w:rPr>
        <w:t xml:space="preserve">the </w:t>
      </w:r>
      <w:r w:rsidR="001B3BE7" w:rsidRPr="004431EA">
        <w:rPr>
          <w:rFonts w:ascii="Century Gothic" w:eastAsia="Times New Roman" w:hAnsi="Century Gothic"/>
          <w:sz w:val="18"/>
          <w:szCs w:val="18"/>
        </w:rPr>
        <w:t>virus and</w:t>
      </w:r>
      <w:r w:rsidR="003B2585" w:rsidRPr="001D2284">
        <w:rPr>
          <w:rFonts w:ascii="Century Gothic" w:eastAsia="Times New Roman" w:hAnsi="Century Gothic"/>
          <w:sz w:val="18"/>
          <w:szCs w:val="18"/>
        </w:rPr>
        <w:t xml:space="preserve"> </w:t>
      </w:r>
      <w:r w:rsidR="00B279C2" w:rsidRPr="001D2284">
        <w:rPr>
          <w:rFonts w:ascii="Century Gothic" w:eastAsia="Times New Roman" w:hAnsi="Century Gothic"/>
          <w:sz w:val="18"/>
          <w:szCs w:val="18"/>
        </w:rPr>
        <w:t>prevent</w:t>
      </w:r>
      <w:r w:rsidR="003B2585" w:rsidRPr="001D2284">
        <w:rPr>
          <w:rFonts w:ascii="Century Gothic" w:eastAsia="Times New Roman" w:hAnsi="Century Gothic"/>
          <w:sz w:val="18"/>
          <w:szCs w:val="18"/>
        </w:rPr>
        <w:t xml:space="preserve"> </w:t>
      </w:r>
      <w:r w:rsidR="003B2585" w:rsidRPr="004431EA">
        <w:rPr>
          <w:rFonts w:ascii="Century Gothic" w:eastAsia="Times New Roman" w:hAnsi="Century Gothic"/>
          <w:sz w:val="18"/>
          <w:szCs w:val="18"/>
        </w:rPr>
        <w:t xml:space="preserve">students </w:t>
      </w:r>
      <w:r w:rsidR="00B279C2" w:rsidRPr="004431EA">
        <w:rPr>
          <w:rFonts w:ascii="Century Gothic" w:eastAsia="Times New Roman" w:hAnsi="Century Gothic"/>
          <w:sz w:val="18"/>
          <w:szCs w:val="18"/>
        </w:rPr>
        <w:t>from being</w:t>
      </w:r>
      <w:r w:rsidR="003B2585" w:rsidRPr="004431EA">
        <w:rPr>
          <w:rFonts w:ascii="Century Gothic" w:eastAsia="Times New Roman" w:hAnsi="Century Gothic"/>
          <w:sz w:val="18"/>
          <w:szCs w:val="18"/>
        </w:rPr>
        <w:t xml:space="preserve"> left behind</w:t>
      </w:r>
      <w:r w:rsidR="000A5DB5" w:rsidRPr="004431EA">
        <w:rPr>
          <w:rFonts w:ascii="Century Gothic" w:eastAsia="Times New Roman" w:hAnsi="Century Gothic"/>
          <w:sz w:val="18"/>
          <w:szCs w:val="18"/>
        </w:rPr>
        <w:t xml:space="preserve"> from</w:t>
      </w:r>
      <w:r w:rsidR="003B2585" w:rsidRPr="004431EA">
        <w:rPr>
          <w:rFonts w:ascii="Century Gothic" w:eastAsia="Times New Roman" w:hAnsi="Century Gothic"/>
          <w:sz w:val="18"/>
          <w:szCs w:val="18"/>
        </w:rPr>
        <w:t xml:space="preserve"> the syllabus timeline.</w:t>
      </w:r>
      <w:r w:rsidR="009F6EF2" w:rsidRPr="004431EA">
        <w:rPr>
          <w:rFonts w:ascii="Century Gothic" w:eastAsia="Times New Roman" w:hAnsi="Century Gothic"/>
          <w:sz w:val="18"/>
          <w:szCs w:val="18"/>
        </w:rPr>
        <w:t xml:space="preserve"> During MCO, people were</w:t>
      </w:r>
      <w:r w:rsidR="00682C8B" w:rsidRPr="004431EA">
        <w:rPr>
          <w:rFonts w:ascii="Century Gothic" w:eastAsia="Times New Roman" w:hAnsi="Century Gothic"/>
          <w:sz w:val="18"/>
          <w:szCs w:val="18"/>
        </w:rPr>
        <w:t xml:space="preserve"> restricted</w:t>
      </w:r>
      <w:r w:rsidR="009F6EF2" w:rsidRPr="004431EA">
        <w:rPr>
          <w:rFonts w:ascii="Century Gothic" w:eastAsia="Times New Roman" w:hAnsi="Century Gothic"/>
          <w:sz w:val="18"/>
          <w:szCs w:val="18"/>
        </w:rPr>
        <w:t xml:space="preserve"> </w:t>
      </w:r>
      <w:r w:rsidR="00A45058" w:rsidRPr="004431EA">
        <w:rPr>
          <w:rFonts w:ascii="Century Gothic" w:eastAsia="Times New Roman" w:hAnsi="Century Gothic"/>
          <w:sz w:val="18"/>
          <w:szCs w:val="18"/>
        </w:rPr>
        <w:t>from performing many</w:t>
      </w:r>
      <w:r w:rsidR="009F6EF2" w:rsidRPr="004431EA">
        <w:rPr>
          <w:rFonts w:ascii="Century Gothic" w:eastAsia="Times New Roman" w:hAnsi="Century Gothic"/>
          <w:sz w:val="18"/>
          <w:szCs w:val="18"/>
        </w:rPr>
        <w:t xml:space="preserve"> social</w:t>
      </w:r>
      <w:r w:rsidR="00D20F29" w:rsidRPr="004431EA">
        <w:rPr>
          <w:rFonts w:ascii="Century Gothic" w:eastAsia="Times New Roman" w:hAnsi="Century Gothic"/>
          <w:sz w:val="18"/>
          <w:szCs w:val="18"/>
        </w:rPr>
        <w:t>, econom</w:t>
      </w:r>
      <w:r w:rsidR="00A45058" w:rsidRPr="004431EA">
        <w:rPr>
          <w:rFonts w:ascii="Century Gothic" w:eastAsia="Times New Roman" w:hAnsi="Century Gothic"/>
          <w:sz w:val="18"/>
          <w:szCs w:val="18"/>
        </w:rPr>
        <w:t>ic</w:t>
      </w:r>
      <w:r w:rsidR="00D20F29" w:rsidRPr="004431EA">
        <w:rPr>
          <w:rFonts w:ascii="Century Gothic" w:eastAsia="Times New Roman" w:hAnsi="Century Gothic"/>
          <w:sz w:val="18"/>
          <w:szCs w:val="18"/>
        </w:rPr>
        <w:t>, sports, and other</w:t>
      </w:r>
      <w:r w:rsidR="009F6EF2" w:rsidRPr="004431EA">
        <w:rPr>
          <w:rFonts w:ascii="Century Gothic" w:eastAsia="Times New Roman" w:hAnsi="Century Gothic"/>
          <w:sz w:val="18"/>
          <w:szCs w:val="18"/>
        </w:rPr>
        <w:t xml:space="preserve"> activities</w:t>
      </w:r>
      <w:r w:rsidR="00682C8B" w:rsidRPr="004431EA">
        <w:rPr>
          <w:rFonts w:ascii="Century Gothic" w:eastAsia="Times New Roman" w:hAnsi="Century Gothic"/>
          <w:sz w:val="18"/>
          <w:szCs w:val="18"/>
        </w:rPr>
        <w:t xml:space="preserve"> outside the house</w:t>
      </w:r>
      <w:r w:rsidR="008F788A" w:rsidRPr="004431EA">
        <w:rPr>
          <w:rFonts w:ascii="Century Gothic" w:eastAsia="Times New Roman" w:hAnsi="Century Gothic"/>
          <w:sz w:val="18"/>
          <w:szCs w:val="18"/>
        </w:rPr>
        <w:t xml:space="preserve"> for months</w:t>
      </w:r>
      <w:r w:rsidR="00682C8B" w:rsidRPr="004431EA">
        <w:rPr>
          <w:rFonts w:ascii="Century Gothic" w:eastAsia="Times New Roman" w:hAnsi="Century Gothic"/>
          <w:sz w:val="18"/>
          <w:szCs w:val="18"/>
        </w:rPr>
        <w:t xml:space="preserve">. Hence, this study </w:t>
      </w:r>
      <w:r w:rsidR="008F788A" w:rsidRPr="004431EA">
        <w:rPr>
          <w:rFonts w:ascii="Century Gothic" w:eastAsia="Times New Roman" w:hAnsi="Century Gothic"/>
          <w:sz w:val="18"/>
          <w:szCs w:val="18"/>
        </w:rPr>
        <w:t>aim</w:t>
      </w:r>
      <w:r w:rsidR="00682C8B" w:rsidRPr="004431EA">
        <w:rPr>
          <w:rFonts w:ascii="Century Gothic" w:eastAsia="Times New Roman" w:hAnsi="Century Gothic"/>
          <w:sz w:val="18"/>
          <w:szCs w:val="18"/>
        </w:rPr>
        <w:t>ed to investigate the activities carried out by students on weekends throughout</w:t>
      </w:r>
      <w:r w:rsidR="008F788A" w:rsidRPr="004431EA">
        <w:rPr>
          <w:rFonts w:ascii="Century Gothic" w:eastAsia="Times New Roman" w:hAnsi="Century Gothic"/>
          <w:sz w:val="18"/>
          <w:szCs w:val="18"/>
        </w:rPr>
        <w:t xml:space="preserve"> the</w:t>
      </w:r>
      <w:r w:rsidR="00682C8B" w:rsidRPr="004431EA">
        <w:rPr>
          <w:rFonts w:ascii="Century Gothic" w:eastAsia="Times New Roman" w:hAnsi="Century Gothic"/>
          <w:sz w:val="18"/>
          <w:szCs w:val="18"/>
        </w:rPr>
        <w:t xml:space="preserve"> MCO</w:t>
      </w:r>
      <w:r w:rsidR="008F788A" w:rsidRPr="004431EA">
        <w:rPr>
          <w:rFonts w:ascii="Century Gothic" w:eastAsia="Times New Roman" w:hAnsi="Century Gothic"/>
          <w:sz w:val="18"/>
          <w:szCs w:val="18"/>
        </w:rPr>
        <w:t xml:space="preserve"> period</w:t>
      </w:r>
      <w:r w:rsidR="00682C8B" w:rsidRPr="004431EA">
        <w:rPr>
          <w:rFonts w:ascii="Century Gothic" w:eastAsia="Times New Roman" w:hAnsi="Century Gothic"/>
          <w:sz w:val="18"/>
          <w:szCs w:val="18"/>
        </w:rPr>
        <w:t>.</w:t>
      </w:r>
      <w:r w:rsidR="008F788A" w:rsidRPr="004431EA">
        <w:rPr>
          <w:rFonts w:ascii="Century Gothic" w:eastAsia="Times New Roman" w:hAnsi="Century Gothic"/>
          <w:sz w:val="18"/>
          <w:szCs w:val="18"/>
        </w:rPr>
        <w:t xml:space="preserve"> A </w:t>
      </w:r>
      <w:r w:rsidR="00AF26BB" w:rsidRPr="004431EA">
        <w:rPr>
          <w:rFonts w:ascii="Century Gothic" w:eastAsia="Times New Roman" w:hAnsi="Century Gothic"/>
          <w:sz w:val="18"/>
          <w:szCs w:val="18"/>
        </w:rPr>
        <w:t xml:space="preserve">set of </w:t>
      </w:r>
      <w:r w:rsidR="008F788A" w:rsidRPr="004431EA">
        <w:rPr>
          <w:rFonts w:ascii="Century Gothic" w:eastAsia="Times New Roman" w:hAnsi="Century Gothic"/>
          <w:sz w:val="18"/>
          <w:szCs w:val="18"/>
        </w:rPr>
        <w:t xml:space="preserve">survey </w:t>
      </w:r>
      <w:r w:rsidR="00AF26BB" w:rsidRPr="004431EA">
        <w:rPr>
          <w:rFonts w:ascii="Century Gothic" w:eastAsia="Times New Roman" w:hAnsi="Century Gothic"/>
          <w:sz w:val="18"/>
          <w:szCs w:val="18"/>
        </w:rPr>
        <w:t xml:space="preserve">questions </w:t>
      </w:r>
      <w:r w:rsidR="008F788A" w:rsidRPr="004431EA">
        <w:rPr>
          <w:rFonts w:ascii="Century Gothic" w:eastAsia="Times New Roman" w:hAnsi="Century Gothic"/>
          <w:sz w:val="18"/>
          <w:szCs w:val="18"/>
        </w:rPr>
        <w:t xml:space="preserve">was </w:t>
      </w:r>
      <w:r w:rsidR="00AF26BB" w:rsidRPr="004431EA">
        <w:rPr>
          <w:rFonts w:ascii="Century Gothic" w:eastAsia="Times New Roman" w:hAnsi="Century Gothic"/>
          <w:sz w:val="18"/>
          <w:szCs w:val="18"/>
        </w:rPr>
        <w:t>distribut</w:t>
      </w:r>
      <w:r w:rsidR="008F788A" w:rsidRPr="004431EA">
        <w:rPr>
          <w:rFonts w:ascii="Century Gothic" w:eastAsia="Times New Roman" w:hAnsi="Century Gothic"/>
          <w:sz w:val="18"/>
          <w:szCs w:val="18"/>
        </w:rPr>
        <w:t xml:space="preserve">ed </w:t>
      </w:r>
      <w:r w:rsidR="00AF26BB" w:rsidRPr="004431EA">
        <w:rPr>
          <w:rFonts w:ascii="Century Gothic" w:eastAsia="Times New Roman" w:hAnsi="Century Gothic"/>
          <w:sz w:val="18"/>
          <w:szCs w:val="18"/>
        </w:rPr>
        <w:t>among the students of UiTM Pahang, but many of them refused to respon</w:t>
      </w:r>
      <w:r w:rsidR="00997268" w:rsidRPr="004431EA">
        <w:rPr>
          <w:rFonts w:ascii="Century Gothic" w:eastAsia="Times New Roman" w:hAnsi="Century Gothic"/>
          <w:sz w:val="18"/>
          <w:szCs w:val="18"/>
        </w:rPr>
        <w:t>d. This commonly happen</w:t>
      </w:r>
      <w:r w:rsidR="00792504">
        <w:rPr>
          <w:rFonts w:ascii="Century Gothic" w:eastAsia="Times New Roman" w:hAnsi="Century Gothic"/>
          <w:sz w:val="18"/>
          <w:szCs w:val="18"/>
        </w:rPr>
        <w:t xml:space="preserve">s </w:t>
      </w:r>
      <w:r w:rsidR="00997268" w:rsidRPr="004431EA">
        <w:rPr>
          <w:rFonts w:ascii="Century Gothic" w:eastAsia="Times New Roman" w:hAnsi="Century Gothic"/>
          <w:sz w:val="18"/>
          <w:szCs w:val="18"/>
        </w:rPr>
        <w:t xml:space="preserve">in conducting a survey, but the findings of this study </w:t>
      </w:r>
      <w:r w:rsidR="008A17E4" w:rsidRPr="004431EA">
        <w:rPr>
          <w:rFonts w:ascii="Century Gothic" w:eastAsia="Times New Roman" w:hAnsi="Century Gothic"/>
          <w:sz w:val="18"/>
          <w:szCs w:val="18"/>
        </w:rPr>
        <w:t>are</w:t>
      </w:r>
      <w:r w:rsidR="00997268" w:rsidRPr="004431EA">
        <w:rPr>
          <w:rFonts w:ascii="Century Gothic" w:eastAsia="Times New Roman" w:hAnsi="Century Gothic"/>
          <w:sz w:val="18"/>
          <w:szCs w:val="18"/>
        </w:rPr>
        <w:t xml:space="preserve"> dependable to determine the most preferred activity performed by students on weekends during MCO.</w:t>
      </w:r>
      <w:r w:rsidR="00CC2EDF" w:rsidRPr="004431EA">
        <w:rPr>
          <w:rFonts w:ascii="Century Gothic" w:eastAsia="Times New Roman" w:hAnsi="Century Gothic"/>
          <w:sz w:val="18"/>
          <w:szCs w:val="18"/>
        </w:rPr>
        <w:t xml:space="preserve"> There were 231 students </w:t>
      </w:r>
      <w:r w:rsidR="008A17E4" w:rsidRPr="004431EA">
        <w:rPr>
          <w:rFonts w:ascii="Century Gothic" w:eastAsia="Times New Roman" w:hAnsi="Century Gothic"/>
          <w:sz w:val="18"/>
          <w:szCs w:val="18"/>
        </w:rPr>
        <w:t xml:space="preserve">who </w:t>
      </w:r>
      <w:r w:rsidR="00CC2EDF" w:rsidRPr="004431EA">
        <w:rPr>
          <w:rFonts w:ascii="Century Gothic" w:eastAsia="Times New Roman" w:hAnsi="Century Gothic"/>
          <w:sz w:val="18"/>
          <w:szCs w:val="18"/>
        </w:rPr>
        <w:t xml:space="preserve">participated in this study where a large number of them </w:t>
      </w:r>
      <w:r w:rsidR="008A17E4" w:rsidRPr="004431EA">
        <w:rPr>
          <w:rFonts w:ascii="Century Gothic" w:eastAsia="Times New Roman" w:hAnsi="Century Gothic"/>
          <w:sz w:val="18"/>
          <w:szCs w:val="18"/>
        </w:rPr>
        <w:t>we</w:t>
      </w:r>
      <w:r w:rsidR="00CC2EDF" w:rsidRPr="004431EA">
        <w:rPr>
          <w:rFonts w:ascii="Century Gothic" w:eastAsia="Times New Roman" w:hAnsi="Century Gothic"/>
          <w:sz w:val="18"/>
          <w:szCs w:val="18"/>
        </w:rPr>
        <w:t>re females, 132 (62%) while</w:t>
      </w:r>
      <w:r w:rsidR="00E85B8E" w:rsidRPr="004431EA">
        <w:rPr>
          <w:rFonts w:ascii="Century Gothic" w:eastAsia="Times New Roman" w:hAnsi="Century Gothic"/>
          <w:sz w:val="18"/>
          <w:szCs w:val="18"/>
        </w:rPr>
        <w:t xml:space="preserve"> </w:t>
      </w:r>
      <w:r w:rsidR="0056723C" w:rsidRPr="004431EA">
        <w:rPr>
          <w:rFonts w:ascii="Century Gothic" w:eastAsia="Times New Roman" w:hAnsi="Century Gothic"/>
          <w:sz w:val="18"/>
          <w:szCs w:val="18"/>
        </w:rPr>
        <w:t xml:space="preserve">males </w:t>
      </w:r>
      <w:r w:rsidR="008A17E4" w:rsidRPr="004431EA">
        <w:rPr>
          <w:rFonts w:ascii="Century Gothic" w:eastAsia="Times New Roman" w:hAnsi="Century Gothic"/>
          <w:sz w:val="18"/>
          <w:szCs w:val="18"/>
        </w:rPr>
        <w:t>we</w:t>
      </w:r>
      <w:r w:rsidR="0056723C" w:rsidRPr="004431EA">
        <w:rPr>
          <w:rFonts w:ascii="Century Gothic" w:eastAsia="Times New Roman" w:hAnsi="Century Gothic"/>
          <w:sz w:val="18"/>
          <w:szCs w:val="18"/>
        </w:rPr>
        <w:t>re</w:t>
      </w:r>
      <w:r w:rsidR="00CC2EDF" w:rsidRPr="004431EA">
        <w:rPr>
          <w:rFonts w:ascii="Century Gothic" w:eastAsia="Times New Roman" w:hAnsi="Century Gothic"/>
          <w:sz w:val="18"/>
          <w:szCs w:val="18"/>
        </w:rPr>
        <w:t xml:space="preserve"> 81 (38%).</w:t>
      </w:r>
    </w:p>
    <w:p w14:paraId="430FAE7F" w14:textId="77777777" w:rsidR="008343AE" w:rsidRPr="004431EA" w:rsidRDefault="008343AE" w:rsidP="008343AE">
      <w:pPr>
        <w:jc w:val="both"/>
        <w:rPr>
          <w:rFonts w:ascii="Century Gothic" w:eastAsia="Times New Roman" w:hAnsi="Century Gothic"/>
          <w:sz w:val="18"/>
          <w:szCs w:val="18"/>
        </w:rPr>
      </w:pPr>
    </w:p>
    <w:p w14:paraId="28D620A5" w14:textId="0E803D40" w:rsidR="00A57253" w:rsidRPr="004431EA" w:rsidRDefault="00401397" w:rsidP="008343AE">
      <w:pPr>
        <w:jc w:val="both"/>
        <w:rPr>
          <w:rFonts w:ascii="Century Gothic" w:eastAsia="Times New Roman" w:hAnsi="Century Gothic"/>
          <w:sz w:val="18"/>
          <w:szCs w:val="18"/>
        </w:rPr>
      </w:pPr>
      <w:r w:rsidRPr="004431EA">
        <w:rPr>
          <w:rFonts w:ascii="Century Gothic" w:eastAsia="Times New Roman" w:hAnsi="Century Gothic"/>
          <w:sz w:val="18"/>
          <w:szCs w:val="18"/>
        </w:rPr>
        <w:t xml:space="preserve">Based on the findings, female students preferred to do their homework and </w:t>
      </w:r>
      <w:r w:rsidR="000D3C10" w:rsidRPr="004431EA">
        <w:rPr>
          <w:rFonts w:ascii="Century Gothic" w:eastAsia="Times New Roman" w:hAnsi="Century Gothic"/>
          <w:sz w:val="18"/>
          <w:szCs w:val="18"/>
        </w:rPr>
        <w:t>surf social media sites during their leisure time</w:t>
      </w:r>
      <w:r w:rsidR="00DD3D71">
        <w:rPr>
          <w:rFonts w:ascii="Century Gothic" w:eastAsia="Times New Roman" w:hAnsi="Century Gothic"/>
          <w:color w:val="FF0000"/>
          <w:sz w:val="18"/>
          <w:szCs w:val="18"/>
        </w:rPr>
        <w:t xml:space="preserve"> </w:t>
      </w:r>
      <w:r w:rsidR="000D3C10" w:rsidRPr="004431EA">
        <w:rPr>
          <w:rFonts w:ascii="Century Gothic" w:eastAsia="Times New Roman" w:hAnsi="Century Gothic"/>
          <w:sz w:val="18"/>
          <w:szCs w:val="18"/>
        </w:rPr>
        <w:t xml:space="preserve">on weekends </w:t>
      </w:r>
      <w:r w:rsidR="00DD3D71" w:rsidRPr="00DD3D71">
        <w:rPr>
          <w:rFonts w:ascii="Century Gothic" w:eastAsia="Times New Roman" w:hAnsi="Century Gothic"/>
          <w:sz w:val="18"/>
          <w:szCs w:val="18"/>
        </w:rPr>
        <w:t>d</w:t>
      </w:r>
      <w:r w:rsidR="00D86E72" w:rsidRPr="00DD3D71">
        <w:rPr>
          <w:rFonts w:ascii="Century Gothic" w:eastAsia="Times New Roman" w:hAnsi="Century Gothic"/>
          <w:sz w:val="18"/>
          <w:szCs w:val="18"/>
        </w:rPr>
        <w:t>uring</w:t>
      </w:r>
      <w:r w:rsidR="00DD3D71">
        <w:rPr>
          <w:rFonts w:ascii="Century Gothic" w:eastAsia="Times New Roman" w:hAnsi="Century Gothic"/>
          <w:sz w:val="18"/>
          <w:szCs w:val="18"/>
        </w:rPr>
        <w:t xml:space="preserve"> </w:t>
      </w:r>
      <w:r w:rsidR="000D3C10" w:rsidRPr="004431EA">
        <w:rPr>
          <w:rFonts w:ascii="Century Gothic" w:eastAsia="Times New Roman" w:hAnsi="Century Gothic"/>
          <w:sz w:val="18"/>
          <w:szCs w:val="18"/>
        </w:rPr>
        <w:t>MCO, while</w:t>
      </w:r>
      <w:r w:rsidRPr="004431EA">
        <w:rPr>
          <w:rFonts w:ascii="Century Gothic" w:eastAsia="Times New Roman" w:hAnsi="Century Gothic"/>
          <w:sz w:val="18"/>
          <w:szCs w:val="18"/>
        </w:rPr>
        <w:t xml:space="preserve"> male students</w:t>
      </w:r>
      <w:r w:rsidR="000D3C10" w:rsidRPr="004431EA">
        <w:rPr>
          <w:rFonts w:ascii="Century Gothic" w:eastAsia="Times New Roman" w:hAnsi="Century Gothic"/>
          <w:sz w:val="18"/>
          <w:szCs w:val="18"/>
        </w:rPr>
        <w:t xml:space="preserve"> spent more time on</w:t>
      </w:r>
      <w:r w:rsidRPr="004431EA">
        <w:rPr>
          <w:rFonts w:ascii="Century Gothic" w:eastAsia="Times New Roman" w:hAnsi="Century Gothic"/>
          <w:sz w:val="18"/>
          <w:szCs w:val="18"/>
        </w:rPr>
        <w:t xml:space="preserve"> online shopping</w:t>
      </w:r>
      <w:r w:rsidR="000D3C10" w:rsidRPr="004431EA">
        <w:rPr>
          <w:rFonts w:ascii="Century Gothic" w:eastAsia="Times New Roman" w:hAnsi="Century Gothic"/>
          <w:sz w:val="18"/>
          <w:szCs w:val="18"/>
        </w:rPr>
        <w:t>.</w:t>
      </w:r>
      <w:r w:rsidR="00DC6CFA" w:rsidRPr="004431EA">
        <w:rPr>
          <w:rFonts w:ascii="Century Gothic" w:eastAsia="Times New Roman" w:hAnsi="Century Gothic"/>
          <w:sz w:val="18"/>
          <w:szCs w:val="18"/>
        </w:rPr>
        <w:t xml:space="preserve"> </w:t>
      </w:r>
      <w:proofErr w:type="spellStart"/>
      <w:r w:rsidR="00DC6CFA" w:rsidRPr="004431EA">
        <w:rPr>
          <w:rFonts w:ascii="Century Gothic" w:eastAsia="Times New Roman" w:hAnsi="Century Gothic"/>
          <w:sz w:val="18"/>
          <w:szCs w:val="18"/>
        </w:rPr>
        <w:t>Meeras</w:t>
      </w:r>
      <w:proofErr w:type="spellEnd"/>
      <w:r w:rsidR="00DC6CFA" w:rsidRPr="004431EA">
        <w:rPr>
          <w:rFonts w:ascii="Century Gothic" w:eastAsia="Times New Roman" w:hAnsi="Century Gothic"/>
          <w:sz w:val="18"/>
          <w:szCs w:val="18"/>
        </w:rPr>
        <w:t xml:space="preserve"> (2010) </w:t>
      </w:r>
      <w:r w:rsidR="00895606" w:rsidRPr="004431EA">
        <w:rPr>
          <w:rFonts w:ascii="Century Gothic" w:eastAsia="Times New Roman" w:hAnsi="Century Gothic"/>
          <w:sz w:val="18"/>
          <w:szCs w:val="18"/>
        </w:rPr>
        <w:t>classifi</w:t>
      </w:r>
      <w:r w:rsidR="00DC6CFA" w:rsidRPr="004431EA">
        <w:rPr>
          <w:rFonts w:ascii="Century Gothic" w:eastAsia="Times New Roman" w:hAnsi="Century Gothic"/>
          <w:sz w:val="18"/>
          <w:szCs w:val="18"/>
        </w:rPr>
        <w:t>ed these</w:t>
      </w:r>
      <w:r w:rsidR="00C04E2A" w:rsidRPr="004431EA">
        <w:rPr>
          <w:rFonts w:ascii="Century Gothic" w:eastAsia="Times New Roman" w:hAnsi="Century Gothic"/>
          <w:sz w:val="18"/>
          <w:szCs w:val="18"/>
        </w:rPr>
        <w:t xml:space="preserve"> type</w:t>
      </w:r>
      <w:r w:rsidR="0067160D" w:rsidRPr="004431EA">
        <w:rPr>
          <w:rFonts w:ascii="Century Gothic" w:eastAsia="Times New Roman" w:hAnsi="Century Gothic"/>
          <w:sz w:val="18"/>
          <w:szCs w:val="18"/>
        </w:rPr>
        <w:t>s</w:t>
      </w:r>
      <w:r w:rsidR="00C04E2A" w:rsidRPr="004431EA">
        <w:rPr>
          <w:rFonts w:ascii="Century Gothic" w:eastAsia="Times New Roman" w:hAnsi="Century Gothic"/>
          <w:sz w:val="18"/>
          <w:szCs w:val="18"/>
        </w:rPr>
        <w:t xml:space="preserve"> of</w:t>
      </w:r>
      <w:r w:rsidR="00DC6CFA" w:rsidRPr="004431EA">
        <w:rPr>
          <w:rFonts w:ascii="Century Gothic" w:eastAsia="Times New Roman" w:hAnsi="Century Gothic"/>
          <w:sz w:val="18"/>
          <w:szCs w:val="18"/>
        </w:rPr>
        <w:t xml:space="preserve"> activities as leisure activities, passive relaxation, as well as productive relaxation.</w:t>
      </w:r>
      <w:r w:rsidR="00895606" w:rsidRPr="004431EA">
        <w:rPr>
          <w:rFonts w:ascii="Century Gothic" w:eastAsia="Times New Roman" w:hAnsi="Century Gothic"/>
          <w:sz w:val="18"/>
          <w:szCs w:val="18"/>
        </w:rPr>
        <w:t xml:space="preserve"> Moreover, Binder and Freytag (2013) described that leisure time activities are essential in</w:t>
      </w:r>
      <w:r w:rsidR="00270E18" w:rsidRPr="004431EA">
        <w:rPr>
          <w:rFonts w:ascii="Century Gothic" w:eastAsia="Times New Roman" w:hAnsi="Century Gothic"/>
          <w:sz w:val="18"/>
          <w:szCs w:val="18"/>
        </w:rPr>
        <w:t xml:space="preserve"> our</w:t>
      </w:r>
      <w:r w:rsidR="00895606" w:rsidRPr="004431EA">
        <w:rPr>
          <w:rFonts w:ascii="Century Gothic" w:eastAsia="Times New Roman" w:hAnsi="Century Gothic"/>
          <w:sz w:val="18"/>
          <w:szCs w:val="18"/>
        </w:rPr>
        <w:t xml:space="preserve"> daily li</w:t>
      </w:r>
      <w:r w:rsidR="009601D8" w:rsidRPr="004431EA">
        <w:rPr>
          <w:rFonts w:ascii="Century Gothic" w:eastAsia="Times New Roman" w:hAnsi="Century Gothic"/>
          <w:sz w:val="18"/>
          <w:szCs w:val="18"/>
        </w:rPr>
        <w:t>ves, especially during MCO. It enhances physical fitness and improves</w:t>
      </w:r>
      <w:r w:rsidR="00F22C5B" w:rsidRPr="004431EA">
        <w:rPr>
          <w:rFonts w:ascii="Century Gothic" w:eastAsia="Times New Roman" w:hAnsi="Century Gothic"/>
          <w:sz w:val="18"/>
          <w:szCs w:val="18"/>
        </w:rPr>
        <w:t xml:space="preserve"> our spiritual, </w:t>
      </w:r>
      <w:r w:rsidR="00F22C5B" w:rsidRPr="005F4300">
        <w:rPr>
          <w:rFonts w:ascii="Century Gothic" w:eastAsia="Times New Roman" w:hAnsi="Century Gothic"/>
          <w:sz w:val="18"/>
          <w:szCs w:val="18"/>
        </w:rPr>
        <w:t>mental</w:t>
      </w:r>
      <w:r w:rsidR="00792504" w:rsidRPr="005F4300">
        <w:rPr>
          <w:rFonts w:ascii="Century Gothic" w:eastAsia="Times New Roman" w:hAnsi="Century Gothic"/>
          <w:sz w:val="18"/>
          <w:szCs w:val="18"/>
        </w:rPr>
        <w:t xml:space="preserve"> and</w:t>
      </w:r>
      <w:r w:rsidR="00F22C5B" w:rsidRPr="005F4300">
        <w:rPr>
          <w:rFonts w:ascii="Century Gothic" w:eastAsia="Times New Roman" w:hAnsi="Century Gothic"/>
          <w:sz w:val="18"/>
          <w:szCs w:val="18"/>
        </w:rPr>
        <w:t xml:space="preserve"> emotional </w:t>
      </w:r>
      <w:r w:rsidR="00F22C5B" w:rsidRPr="004431EA">
        <w:rPr>
          <w:rFonts w:ascii="Century Gothic" w:eastAsia="Times New Roman" w:hAnsi="Century Gothic"/>
          <w:sz w:val="18"/>
          <w:szCs w:val="18"/>
        </w:rPr>
        <w:t>well-being, self-esteem, and</w:t>
      </w:r>
      <w:r w:rsidR="00895606" w:rsidRPr="004431EA">
        <w:rPr>
          <w:rFonts w:ascii="Century Gothic" w:eastAsia="Times New Roman" w:hAnsi="Century Gothic"/>
          <w:sz w:val="18"/>
          <w:szCs w:val="18"/>
        </w:rPr>
        <w:t xml:space="preserve"> self-awareness.</w:t>
      </w:r>
      <w:r w:rsidR="00270E18" w:rsidRPr="004431EA">
        <w:rPr>
          <w:rFonts w:ascii="Century Gothic" w:eastAsia="Times New Roman" w:hAnsi="Century Gothic"/>
          <w:sz w:val="18"/>
          <w:szCs w:val="18"/>
        </w:rPr>
        <w:t xml:space="preserve"> According to </w:t>
      </w:r>
      <w:r w:rsidR="00651DA6" w:rsidRPr="004431EA">
        <w:rPr>
          <w:rFonts w:ascii="Century Gothic" w:hAnsi="Century Gothic"/>
          <w:sz w:val="18"/>
          <w:szCs w:val="18"/>
        </w:rPr>
        <w:t xml:space="preserve">Pavlova and </w:t>
      </w:r>
      <w:proofErr w:type="spellStart"/>
      <w:r w:rsidR="00651DA6" w:rsidRPr="004431EA">
        <w:rPr>
          <w:rFonts w:ascii="Century Gothic" w:hAnsi="Century Gothic"/>
          <w:sz w:val="18"/>
          <w:szCs w:val="18"/>
        </w:rPr>
        <w:t>Silbereisem</w:t>
      </w:r>
      <w:proofErr w:type="spellEnd"/>
      <w:r w:rsidR="00651DA6" w:rsidRPr="004431EA">
        <w:rPr>
          <w:rFonts w:ascii="Century Gothic" w:hAnsi="Century Gothic"/>
          <w:sz w:val="18"/>
          <w:szCs w:val="18"/>
        </w:rPr>
        <w:t xml:space="preserve"> (2015),</w:t>
      </w:r>
      <w:r w:rsidR="00270E18" w:rsidRPr="004431EA">
        <w:rPr>
          <w:rFonts w:ascii="Century Gothic" w:hAnsi="Century Gothic"/>
          <w:sz w:val="18"/>
          <w:szCs w:val="18"/>
        </w:rPr>
        <w:t xml:space="preserve"> the most favoured leisure activit</w:t>
      </w:r>
      <w:r w:rsidR="008343AE" w:rsidRPr="004431EA">
        <w:rPr>
          <w:rFonts w:ascii="Century Gothic" w:hAnsi="Century Gothic"/>
          <w:sz w:val="18"/>
          <w:szCs w:val="18"/>
        </w:rPr>
        <w:t>ies</w:t>
      </w:r>
      <w:r w:rsidR="00270E18" w:rsidRPr="004431EA">
        <w:rPr>
          <w:rFonts w:ascii="Century Gothic" w:hAnsi="Century Gothic"/>
          <w:sz w:val="18"/>
          <w:szCs w:val="18"/>
        </w:rPr>
        <w:t xml:space="preserve"> among youngsters </w:t>
      </w:r>
      <w:r w:rsidR="008343AE" w:rsidRPr="004431EA">
        <w:rPr>
          <w:rFonts w:ascii="Century Gothic" w:hAnsi="Century Gothic"/>
          <w:sz w:val="18"/>
          <w:szCs w:val="18"/>
        </w:rPr>
        <w:t>are</w:t>
      </w:r>
      <w:r w:rsidR="00A5567A" w:rsidRPr="004431EA">
        <w:rPr>
          <w:rFonts w:ascii="Century Gothic" w:hAnsi="Century Gothic"/>
          <w:sz w:val="18"/>
          <w:szCs w:val="18"/>
        </w:rPr>
        <w:t xml:space="preserve"> </w:t>
      </w:r>
      <w:r w:rsidR="00792504">
        <w:rPr>
          <w:rFonts w:ascii="Century Gothic" w:hAnsi="Century Gothic"/>
          <w:sz w:val="18"/>
          <w:szCs w:val="18"/>
        </w:rPr>
        <w:t xml:space="preserve">things that are </w:t>
      </w:r>
      <w:r w:rsidR="008343AE" w:rsidRPr="004431EA">
        <w:rPr>
          <w:rFonts w:ascii="Century Gothic" w:hAnsi="Century Gothic"/>
          <w:sz w:val="18"/>
          <w:szCs w:val="18"/>
        </w:rPr>
        <w:t>available</w:t>
      </w:r>
      <w:r w:rsidR="00A5567A" w:rsidRPr="004431EA">
        <w:rPr>
          <w:rFonts w:ascii="Century Gothic" w:hAnsi="Century Gothic"/>
          <w:sz w:val="18"/>
          <w:szCs w:val="18"/>
        </w:rPr>
        <w:t xml:space="preserve"> through</w:t>
      </w:r>
      <w:r w:rsidR="00651DA6" w:rsidRPr="004431EA">
        <w:rPr>
          <w:rFonts w:ascii="Century Gothic" w:hAnsi="Century Gothic"/>
          <w:sz w:val="18"/>
          <w:szCs w:val="18"/>
        </w:rPr>
        <w:t xml:space="preserve"> television</w:t>
      </w:r>
      <w:r w:rsidR="00A5567A" w:rsidRPr="004431EA">
        <w:rPr>
          <w:rFonts w:ascii="Century Gothic" w:hAnsi="Century Gothic"/>
          <w:sz w:val="18"/>
          <w:szCs w:val="18"/>
        </w:rPr>
        <w:t xml:space="preserve">, </w:t>
      </w:r>
      <w:r w:rsidR="00651DA6" w:rsidRPr="004431EA">
        <w:rPr>
          <w:rFonts w:ascii="Century Gothic" w:hAnsi="Century Gothic"/>
          <w:sz w:val="18"/>
          <w:szCs w:val="18"/>
        </w:rPr>
        <w:t xml:space="preserve">mass media, </w:t>
      </w:r>
      <w:r w:rsidR="00A5567A" w:rsidRPr="004431EA">
        <w:rPr>
          <w:rFonts w:ascii="Century Gothic" w:hAnsi="Century Gothic"/>
          <w:sz w:val="18"/>
          <w:szCs w:val="18"/>
        </w:rPr>
        <w:t xml:space="preserve">and </w:t>
      </w:r>
      <w:r w:rsidR="00651DA6" w:rsidRPr="004431EA">
        <w:rPr>
          <w:rFonts w:ascii="Century Gothic" w:hAnsi="Century Gothic"/>
          <w:sz w:val="18"/>
          <w:szCs w:val="18"/>
        </w:rPr>
        <w:t>electronic media</w:t>
      </w:r>
      <w:r w:rsidR="00A5567A" w:rsidRPr="004431EA">
        <w:rPr>
          <w:rFonts w:ascii="Century Gothic" w:hAnsi="Century Gothic"/>
          <w:sz w:val="18"/>
          <w:szCs w:val="18"/>
        </w:rPr>
        <w:t xml:space="preserve"> such as </w:t>
      </w:r>
      <w:r w:rsidR="00651DA6" w:rsidRPr="004431EA">
        <w:rPr>
          <w:rFonts w:ascii="Century Gothic" w:hAnsi="Century Gothic"/>
          <w:sz w:val="18"/>
          <w:szCs w:val="18"/>
        </w:rPr>
        <w:t xml:space="preserve">passive activities </w:t>
      </w:r>
      <w:r w:rsidR="00A5567A" w:rsidRPr="004431EA">
        <w:rPr>
          <w:rFonts w:ascii="Century Gothic" w:hAnsi="Century Gothic"/>
          <w:sz w:val="18"/>
          <w:szCs w:val="18"/>
        </w:rPr>
        <w:t>like listening to music and</w:t>
      </w:r>
      <w:r w:rsidR="00651DA6" w:rsidRPr="004431EA">
        <w:rPr>
          <w:rFonts w:ascii="Century Gothic" w:hAnsi="Century Gothic"/>
          <w:sz w:val="18"/>
          <w:szCs w:val="18"/>
        </w:rPr>
        <w:t xml:space="preserve"> watching television </w:t>
      </w:r>
      <w:r w:rsidR="00A5567A" w:rsidRPr="004431EA">
        <w:rPr>
          <w:rFonts w:ascii="Century Gothic" w:hAnsi="Century Gothic"/>
          <w:sz w:val="18"/>
          <w:szCs w:val="18"/>
        </w:rPr>
        <w:t>to</w:t>
      </w:r>
      <w:r w:rsidR="00651DA6" w:rsidRPr="004431EA">
        <w:rPr>
          <w:rFonts w:ascii="Century Gothic" w:hAnsi="Century Gothic"/>
          <w:sz w:val="18"/>
          <w:szCs w:val="18"/>
        </w:rPr>
        <w:t xml:space="preserve"> more mentally challenging activities </w:t>
      </w:r>
      <w:r w:rsidR="00A5567A" w:rsidRPr="004431EA">
        <w:rPr>
          <w:rFonts w:ascii="Century Gothic" w:hAnsi="Century Gothic"/>
          <w:sz w:val="18"/>
          <w:szCs w:val="18"/>
        </w:rPr>
        <w:t>like</w:t>
      </w:r>
      <w:r w:rsidR="00651DA6" w:rsidRPr="004431EA">
        <w:rPr>
          <w:rFonts w:ascii="Century Gothic" w:hAnsi="Century Gothic"/>
          <w:sz w:val="18"/>
          <w:szCs w:val="18"/>
        </w:rPr>
        <w:t xml:space="preserve"> </w:t>
      </w:r>
      <w:r w:rsidR="00A5567A" w:rsidRPr="004431EA">
        <w:rPr>
          <w:rFonts w:ascii="Century Gothic" w:hAnsi="Century Gothic"/>
          <w:sz w:val="18"/>
          <w:szCs w:val="18"/>
        </w:rPr>
        <w:t>playing</w:t>
      </w:r>
      <w:r w:rsidR="00651DA6" w:rsidRPr="004431EA">
        <w:rPr>
          <w:rFonts w:ascii="Century Gothic" w:hAnsi="Century Gothic"/>
          <w:sz w:val="18"/>
          <w:szCs w:val="18"/>
        </w:rPr>
        <w:t xml:space="preserve"> video games</w:t>
      </w:r>
      <w:r w:rsidR="00A5567A" w:rsidRPr="004431EA">
        <w:rPr>
          <w:rFonts w:ascii="Century Gothic" w:hAnsi="Century Gothic"/>
          <w:sz w:val="18"/>
          <w:szCs w:val="18"/>
        </w:rPr>
        <w:t xml:space="preserve"> and browsing </w:t>
      </w:r>
      <w:r w:rsidR="00E50658" w:rsidRPr="004431EA">
        <w:rPr>
          <w:rFonts w:ascii="Century Gothic" w:hAnsi="Century Gothic"/>
          <w:sz w:val="18"/>
          <w:szCs w:val="18"/>
        </w:rPr>
        <w:t xml:space="preserve">the </w:t>
      </w:r>
      <w:r w:rsidR="00A5567A" w:rsidRPr="004431EA">
        <w:rPr>
          <w:rFonts w:ascii="Century Gothic" w:hAnsi="Century Gothic"/>
          <w:sz w:val="18"/>
          <w:szCs w:val="18"/>
        </w:rPr>
        <w:t>internet,</w:t>
      </w:r>
      <w:r w:rsidR="00651DA6" w:rsidRPr="004431EA">
        <w:rPr>
          <w:rFonts w:ascii="Century Gothic" w:hAnsi="Century Gothic"/>
          <w:sz w:val="18"/>
          <w:szCs w:val="18"/>
        </w:rPr>
        <w:t xml:space="preserve"> </w:t>
      </w:r>
      <w:r w:rsidR="004665E0" w:rsidRPr="004431EA">
        <w:rPr>
          <w:rFonts w:ascii="Century Gothic" w:hAnsi="Century Gothic"/>
          <w:sz w:val="18"/>
          <w:szCs w:val="18"/>
        </w:rPr>
        <w:t>and</w:t>
      </w:r>
      <w:r w:rsidR="00651DA6" w:rsidRPr="004431EA">
        <w:rPr>
          <w:rFonts w:ascii="Century Gothic" w:hAnsi="Century Gothic"/>
          <w:sz w:val="18"/>
          <w:szCs w:val="18"/>
        </w:rPr>
        <w:t xml:space="preserve"> </w:t>
      </w:r>
      <w:r w:rsidR="008343AE" w:rsidRPr="004431EA">
        <w:rPr>
          <w:rFonts w:ascii="Century Gothic" w:hAnsi="Century Gothic"/>
          <w:sz w:val="18"/>
          <w:szCs w:val="18"/>
        </w:rPr>
        <w:t>interac</w:t>
      </w:r>
      <w:r w:rsidR="00651DA6" w:rsidRPr="004431EA">
        <w:rPr>
          <w:rFonts w:ascii="Century Gothic" w:hAnsi="Century Gothic"/>
          <w:sz w:val="18"/>
          <w:szCs w:val="18"/>
        </w:rPr>
        <w:t xml:space="preserve">ting with others. </w:t>
      </w:r>
    </w:p>
    <w:p w14:paraId="5086607B" w14:textId="4E303C87" w:rsidR="009878CE" w:rsidRPr="004431EA" w:rsidRDefault="009878CE" w:rsidP="00E62D53">
      <w:pPr>
        <w:jc w:val="both"/>
        <w:rPr>
          <w:rFonts w:ascii="Century Gothic" w:hAnsi="Century Gothic"/>
          <w:sz w:val="18"/>
          <w:szCs w:val="18"/>
        </w:rPr>
      </w:pPr>
    </w:p>
    <w:p w14:paraId="3F2635A8" w14:textId="14D458A1" w:rsidR="008343AE" w:rsidRPr="004431EA" w:rsidRDefault="008343AE" w:rsidP="001954C0">
      <w:pPr>
        <w:jc w:val="both"/>
        <w:rPr>
          <w:rFonts w:ascii="Century Gothic" w:hAnsi="Century Gothic"/>
          <w:sz w:val="18"/>
          <w:szCs w:val="18"/>
        </w:rPr>
      </w:pPr>
      <w:r w:rsidRPr="004431EA">
        <w:rPr>
          <w:rFonts w:ascii="Century Gothic" w:hAnsi="Century Gothic"/>
          <w:sz w:val="18"/>
          <w:szCs w:val="18"/>
        </w:rPr>
        <w:t xml:space="preserve">As the association between </w:t>
      </w:r>
      <w:r w:rsidR="008D3212" w:rsidRPr="004431EA">
        <w:rPr>
          <w:rFonts w:ascii="Century Gothic" w:hAnsi="Century Gothic"/>
          <w:sz w:val="18"/>
          <w:szCs w:val="18"/>
        </w:rPr>
        <w:t>students’ activities and demographic characteristics was investigated, the study found that age</w:t>
      </w:r>
      <w:r w:rsidR="008D3212" w:rsidRPr="001426FC">
        <w:rPr>
          <w:rFonts w:ascii="Century Gothic" w:hAnsi="Century Gothic"/>
          <w:color w:val="FF0000"/>
          <w:sz w:val="18"/>
          <w:szCs w:val="18"/>
        </w:rPr>
        <w:t xml:space="preserve"> </w:t>
      </w:r>
      <w:r w:rsidR="00D86E72" w:rsidRPr="005F4300">
        <w:rPr>
          <w:rFonts w:ascii="Century Gothic" w:hAnsi="Century Gothic"/>
          <w:sz w:val="18"/>
          <w:szCs w:val="18"/>
        </w:rPr>
        <w:t>wa</w:t>
      </w:r>
      <w:r w:rsidR="008D3212" w:rsidRPr="005F4300">
        <w:rPr>
          <w:rFonts w:ascii="Century Gothic" w:hAnsi="Century Gothic"/>
          <w:sz w:val="18"/>
          <w:szCs w:val="18"/>
        </w:rPr>
        <w:t xml:space="preserve">s not associated </w:t>
      </w:r>
      <w:r w:rsidR="005870C4" w:rsidRPr="005F4300">
        <w:rPr>
          <w:rFonts w:ascii="Century Gothic" w:hAnsi="Century Gothic"/>
          <w:sz w:val="18"/>
          <w:szCs w:val="18"/>
        </w:rPr>
        <w:t>with</w:t>
      </w:r>
      <w:r w:rsidR="008D3212" w:rsidRPr="005F4300">
        <w:rPr>
          <w:rFonts w:ascii="Century Gothic" w:hAnsi="Century Gothic"/>
          <w:sz w:val="18"/>
          <w:szCs w:val="18"/>
        </w:rPr>
        <w:t xml:space="preserve"> any activities performed by students on weekends during </w:t>
      </w:r>
      <w:r w:rsidR="003260C0" w:rsidRPr="005F4300">
        <w:rPr>
          <w:rFonts w:ascii="Century Gothic" w:hAnsi="Century Gothic"/>
          <w:sz w:val="18"/>
          <w:szCs w:val="18"/>
        </w:rPr>
        <w:t xml:space="preserve">the </w:t>
      </w:r>
      <w:r w:rsidR="008D3212" w:rsidRPr="005F4300">
        <w:rPr>
          <w:rFonts w:ascii="Century Gothic" w:hAnsi="Century Gothic"/>
          <w:sz w:val="18"/>
          <w:szCs w:val="18"/>
        </w:rPr>
        <w:t xml:space="preserve">MCO period. This indicates that the </w:t>
      </w:r>
      <w:r w:rsidR="003128BC" w:rsidRPr="005F4300">
        <w:rPr>
          <w:rFonts w:ascii="Century Gothic" w:hAnsi="Century Gothic"/>
          <w:sz w:val="18"/>
          <w:szCs w:val="18"/>
        </w:rPr>
        <w:t xml:space="preserve">total </w:t>
      </w:r>
      <w:r w:rsidR="008D3212" w:rsidRPr="005F4300">
        <w:rPr>
          <w:rFonts w:ascii="Century Gothic" w:hAnsi="Century Gothic"/>
          <w:sz w:val="18"/>
          <w:szCs w:val="18"/>
        </w:rPr>
        <w:t xml:space="preserve">time spent for </w:t>
      </w:r>
      <w:r w:rsidR="00E072AD" w:rsidRPr="005F4300">
        <w:rPr>
          <w:rFonts w:ascii="Century Gothic" w:hAnsi="Century Gothic"/>
          <w:sz w:val="18"/>
          <w:szCs w:val="18"/>
        </w:rPr>
        <w:t xml:space="preserve">14 activities by all students </w:t>
      </w:r>
      <w:r w:rsidR="00060192" w:rsidRPr="005F4300">
        <w:rPr>
          <w:rFonts w:ascii="Century Gothic" w:hAnsi="Century Gothic"/>
          <w:sz w:val="18"/>
          <w:szCs w:val="18"/>
        </w:rPr>
        <w:t>of</w:t>
      </w:r>
      <w:r w:rsidR="00E072AD" w:rsidRPr="005F4300">
        <w:rPr>
          <w:rFonts w:ascii="Century Gothic" w:hAnsi="Century Gothic"/>
          <w:sz w:val="18"/>
          <w:szCs w:val="18"/>
        </w:rPr>
        <w:t xml:space="preserve"> different ages </w:t>
      </w:r>
      <w:r w:rsidR="00D86E72" w:rsidRPr="005F4300">
        <w:rPr>
          <w:rFonts w:ascii="Century Gothic" w:hAnsi="Century Gothic"/>
          <w:sz w:val="18"/>
          <w:szCs w:val="18"/>
        </w:rPr>
        <w:t>was</w:t>
      </w:r>
      <w:r w:rsidR="008D3212" w:rsidRPr="005F4300">
        <w:rPr>
          <w:rFonts w:ascii="Century Gothic" w:hAnsi="Century Gothic"/>
          <w:sz w:val="18"/>
          <w:szCs w:val="18"/>
        </w:rPr>
        <w:t xml:space="preserve"> equal. </w:t>
      </w:r>
      <w:r w:rsidR="00B317A3" w:rsidRPr="005F4300">
        <w:rPr>
          <w:rFonts w:ascii="Century Gothic" w:hAnsi="Century Gothic"/>
          <w:sz w:val="18"/>
          <w:szCs w:val="18"/>
        </w:rPr>
        <w:t>Furthermore</w:t>
      </w:r>
      <w:r w:rsidR="008D3212" w:rsidRPr="005F4300">
        <w:rPr>
          <w:rFonts w:ascii="Century Gothic" w:hAnsi="Century Gothic"/>
          <w:sz w:val="18"/>
          <w:szCs w:val="18"/>
        </w:rPr>
        <w:t xml:space="preserve">, there </w:t>
      </w:r>
      <w:r w:rsidR="00D86E72" w:rsidRPr="005F4300">
        <w:rPr>
          <w:rFonts w:ascii="Century Gothic" w:hAnsi="Century Gothic"/>
          <w:sz w:val="18"/>
          <w:szCs w:val="18"/>
        </w:rPr>
        <w:t>we</w:t>
      </w:r>
      <w:r w:rsidR="004C33DC" w:rsidRPr="005F4300">
        <w:rPr>
          <w:rFonts w:ascii="Century Gothic" w:hAnsi="Century Gothic"/>
          <w:sz w:val="18"/>
          <w:szCs w:val="18"/>
        </w:rPr>
        <w:t>re</w:t>
      </w:r>
      <w:r w:rsidR="008D3212" w:rsidRPr="005F4300">
        <w:rPr>
          <w:rFonts w:ascii="Century Gothic" w:hAnsi="Century Gothic"/>
          <w:sz w:val="18"/>
          <w:szCs w:val="18"/>
        </w:rPr>
        <w:t xml:space="preserve"> </w:t>
      </w:r>
      <w:r w:rsidR="008D3212" w:rsidRPr="004431EA">
        <w:rPr>
          <w:rFonts w:ascii="Century Gothic" w:hAnsi="Century Gothic"/>
          <w:sz w:val="18"/>
          <w:szCs w:val="18"/>
        </w:rPr>
        <w:t>seven activities associated with gender</w:t>
      </w:r>
      <w:r w:rsidR="00060192" w:rsidRPr="004431EA">
        <w:rPr>
          <w:rFonts w:ascii="Century Gothic" w:hAnsi="Century Gothic"/>
          <w:sz w:val="18"/>
          <w:szCs w:val="18"/>
        </w:rPr>
        <w:t>,</w:t>
      </w:r>
      <w:r w:rsidR="008D3212" w:rsidRPr="004431EA">
        <w:rPr>
          <w:rFonts w:ascii="Century Gothic" w:hAnsi="Century Gothic"/>
          <w:sz w:val="18"/>
          <w:szCs w:val="18"/>
        </w:rPr>
        <w:t xml:space="preserve"> including planting, cooking, shopping, playing outdoors, surfing social media sites, doing </w:t>
      </w:r>
      <w:r w:rsidR="008D3212" w:rsidRPr="004431EA">
        <w:rPr>
          <w:rFonts w:ascii="Century Gothic" w:hAnsi="Century Gothic"/>
          <w:sz w:val="18"/>
          <w:szCs w:val="18"/>
        </w:rPr>
        <w:lastRenderedPageBreak/>
        <w:t xml:space="preserve">homework, and playing indoors. </w:t>
      </w:r>
      <w:r w:rsidR="003128BC" w:rsidRPr="004431EA">
        <w:rPr>
          <w:rFonts w:ascii="Century Gothic" w:hAnsi="Century Gothic"/>
          <w:sz w:val="18"/>
          <w:szCs w:val="18"/>
        </w:rPr>
        <w:t>In other words, t</w:t>
      </w:r>
      <w:r w:rsidR="008D3212" w:rsidRPr="004431EA">
        <w:rPr>
          <w:rFonts w:ascii="Century Gothic" w:hAnsi="Century Gothic"/>
          <w:sz w:val="18"/>
          <w:szCs w:val="18"/>
        </w:rPr>
        <w:t xml:space="preserve">hese </w:t>
      </w:r>
      <w:r w:rsidR="008D3212" w:rsidRPr="005F4300">
        <w:rPr>
          <w:rFonts w:ascii="Century Gothic" w:hAnsi="Century Gothic"/>
          <w:sz w:val="18"/>
          <w:szCs w:val="18"/>
        </w:rPr>
        <w:t xml:space="preserve">activities </w:t>
      </w:r>
      <w:r w:rsidR="00EF4744" w:rsidRPr="005F4300">
        <w:rPr>
          <w:rFonts w:ascii="Century Gothic" w:hAnsi="Century Gothic"/>
          <w:sz w:val="18"/>
          <w:szCs w:val="18"/>
        </w:rPr>
        <w:t>we</w:t>
      </w:r>
      <w:r w:rsidR="003128BC" w:rsidRPr="005F4300">
        <w:rPr>
          <w:rFonts w:ascii="Century Gothic" w:hAnsi="Century Gothic"/>
          <w:sz w:val="18"/>
          <w:szCs w:val="18"/>
        </w:rPr>
        <w:t>re influenced by gender</w:t>
      </w:r>
      <w:r w:rsidR="00B317A3" w:rsidRPr="005F4300">
        <w:rPr>
          <w:rFonts w:ascii="Century Gothic" w:hAnsi="Century Gothic"/>
          <w:sz w:val="18"/>
          <w:szCs w:val="18"/>
        </w:rPr>
        <w:t>,</w:t>
      </w:r>
      <w:r w:rsidR="003128BC" w:rsidRPr="005F4300">
        <w:rPr>
          <w:rFonts w:ascii="Century Gothic" w:hAnsi="Century Gothic"/>
          <w:sz w:val="18"/>
          <w:szCs w:val="18"/>
        </w:rPr>
        <w:t xml:space="preserve"> as the total time spent by female and male</w:t>
      </w:r>
      <w:r w:rsidR="00B317A3" w:rsidRPr="005F4300">
        <w:rPr>
          <w:rFonts w:ascii="Century Gothic" w:hAnsi="Century Gothic"/>
          <w:sz w:val="18"/>
          <w:szCs w:val="18"/>
        </w:rPr>
        <w:t xml:space="preserve"> students</w:t>
      </w:r>
      <w:r w:rsidR="003128BC" w:rsidRPr="005F4300">
        <w:rPr>
          <w:rFonts w:ascii="Century Gothic" w:hAnsi="Century Gothic"/>
          <w:sz w:val="18"/>
          <w:szCs w:val="18"/>
        </w:rPr>
        <w:t xml:space="preserve"> for the activities </w:t>
      </w:r>
      <w:r w:rsidR="00EF4744" w:rsidRPr="005F4300">
        <w:rPr>
          <w:rFonts w:ascii="Century Gothic" w:hAnsi="Century Gothic"/>
          <w:sz w:val="18"/>
          <w:szCs w:val="18"/>
        </w:rPr>
        <w:t>we</w:t>
      </w:r>
      <w:r w:rsidR="003128BC" w:rsidRPr="005F4300">
        <w:rPr>
          <w:rFonts w:ascii="Century Gothic" w:hAnsi="Century Gothic"/>
          <w:sz w:val="18"/>
          <w:szCs w:val="18"/>
        </w:rPr>
        <w:t>re distinct.</w:t>
      </w:r>
      <w:r w:rsidR="00B317A3" w:rsidRPr="005F4300">
        <w:rPr>
          <w:rFonts w:ascii="Century Gothic" w:hAnsi="Century Gothic"/>
          <w:sz w:val="18"/>
          <w:szCs w:val="18"/>
        </w:rPr>
        <w:t xml:space="preserve"> Nevertheless, both female and male students ha</w:t>
      </w:r>
      <w:r w:rsidR="00EF4744" w:rsidRPr="005F4300">
        <w:rPr>
          <w:rFonts w:ascii="Century Gothic" w:hAnsi="Century Gothic"/>
          <w:sz w:val="18"/>
          <w:szCs w:val="18"/>
        </w:rPr>
        <w:t>d</w:t>
      </w:r>
      <w:r w:rsidR="00B317A3" w:rsidRPr="005F4300">
        <w:rPr>
          <w:rFonts w:ascii="Century Gothic" w:hAnsi="Century Gothic"/>
          <w:sz w:val="18"/>
          <w:szCs w:val="18"/>
        </w:rPr>
        <w:t xml:space="preserve"> equal total time spent </w:t>
      </w:r>
      <w:r w:rsidR="00060192" w:rsidRPr="005F4300">
        <w:rPr>
          <w:rFonts w:ascii="Century Gothic" w:hAnsi="Century Gothic"/>
          <w:sz w:val="18"/>
          <w:szCs w:val="18"/>
        </w:rPr>
        <w:t>on</w:t>
      </w:r>
      <w:r w:rsidR="00B317A3" w:rsidRPr="005F4300">
        <w:rPr>
          <w:rFonts w:ascii="Century Gothic" w:hAnsi="Century Gothic"/>
          <w:sz w:val="18"/>
          <w:szCs w:val="18"/>
        </w:rPr>
        <w:t xml:space="preserve"> other activities</w:t>
      </w:r>
      <w:r w:rsidR="00B317A3" w:rsidRPr="004431EA">
        <w:rPr>
          <w:rFonts w:ascii="Century Gothic" w:hAnsi="Century Gothic"/>
          <w:sz w:val="18"/>
          <w:szCs w:val="18"/>
        </w:rPr>
        <w:t>.</w:t>
      </w:r>
    </w:p>
    <w:p w14:paraId="30A43640" w14:textId="77777777" w:rsidR="008D3212" w:rsidRPr="004431EA" w:rsidRDefault="008D3212" w:rsidP="001954C0">
      <w:pPr>
        <w:jc w:val="both"/>
        <w:rPr>
          <w:rFonts w:ascii="Century Gothic" w:hAnsi="Century Gothic"/>
          <w:sz w:val="18"/>
          <w:szCs w:val="18"/>
        </w:rPr>
      </w:pPr>
    </w:p>
    <w:p w14:paraId="228A1EAC" w14:textId="32A24D6D" w:rsidR="00F001DE" w:rsidRPr="005F4300" w:rsidRDefault="0008160C" w:rsidP="00F001DE">
      <w:pPr>
        <w:jc w:val="both"/>
        <w:rPr>
          <w:rFonts w:ascii="Century Gothic" w:hAnsi="Century Gothic"/>
          <w:sz w:val="18"/>
          <w:szCs w:val="18"/>
        </w:rPr>
      </w:pPr>
      <w:r w:rsidRPr="004431EA">
        <w:rPr>
          <w:rFonts w:ascii="Century Gothic" w:hAnsi="Century Gothic"/>
          <w:sz w:val="18"/>
          <w:szCs w:val="18"/>
        </w:rPr>
        <w:t xml:space="preserve">Next, </w:t>
      </w:r>
      <w:r w:rsidR="004C33DC" w:rsidRPr="004431EA">
        <w:rPr>
          <w:rFonts w:ascii="Century Gothic" w:hAnsi="Century Gothic"/>
          <w:sz w:val="18"/>
          <w:szCs w:val="18"/>
        </w:rPr>
        <w:t xml:space="preserve">the findings revealed that </w:t>
      </w:r>
      <w:r w:rsidR="004C33DC" w:rsidRPr="005F4300">
        <w:rPr>
          <w:rFonts w:ascii="Century Gothic" w:hAnsi="Century Gothic"/>
          <w:sz w:val="18"/>
          <w:szCs w:val="18"/>
        </w:rPr>
        <w:t xml:space="preserve">there </w:t>
      </w:r>
      <w:r w:rsidR="00EF4744" w:rsidRPr="005F4300">
        <w:rPr>
          <w:rFonts w:ascii="Century Gothic" w:hAnsi="Century Gothic"/>
          <w:sz w:val="18"/>
          <w:szCs w:val="18"/>
        </w:rPr>
        <w:t>we</w:t>
      </w:r>
      <w:r w:rsidR="004C33DC" w:rsidRPr="005F4300">
        <w:rPr>
          <w:rFonts w:ascii="Century Gothic" w:hAnsi="Century Gothic"/>
          <w:sz w:val="18"/>
          <w:szCs w:val="18"/>
        </w:rPr>
        <w:t xml:space="preserve">re two activities associated with </w:t>
      </w:r>
      <w:r w:rsidR="00392676" w:rsidRPr="005F4300">
        <w:rPr>
          <w:rFonts w:ascii="Century Gothic" w:hAnsi="Century Gothic"/>
          <w:sz w:val="18"/>
          <w:szCs w:val="18"/>
        </w:rPr>
        <w:t>the</w:t>
      </w:r>
      <w:r w:rsidR="00EF4744" w:rsidRPr="005F4300">
        <w:rPr>
          <w:rFonts w:ascii="Century Gothic" w:hAnsi="Century Gothic"/>
          <w:sz w:val="18"/>
          <w:szCs w:val="18"/>
        </w:rPr>
        <w:t>ir</w:t>
      </w:r>
      <w:r w:rsidR="00392676" w:rsidRPr="005F4300">
        <w:rPr>
          <w:rFonts w:ascii="Century Gothic" w:hAnsi="Century Gothic"/>
          <w:sz w:val="18"/>
          <w:szCs w:val="18"/>
        </w:rPr>
        <w:t xml:space="preserve"> </w:t>
      </w:r>
      <w:r w:rsidR="004C33DC" w:rsidRPr="005F4300">
        <w:rPr>
          <w:rFonts w:ascii="Century Gothic" w:hAnsi="Century Gothic"/>
          <w:sz w:val="18"/>
          <w:szCs w:val="18"/>
        </w:rPr>
        <w:t>program</w:t>
      </w:r>
      <w:r w:rsidR="00392676" w:rsidRPr="005F4300">
        <w:rPr>
          <w:rFonts w:ascii="Century Gothic" w:hAnsi="Century Gothic"/>
          <w:sz w:val="18"/>
          <w:szCs w:val="18"/>
        </w:rPr>
        <w:t>,</w:t>
      </w:r>
      <w:r w:rsidR="004C33DC" w:rsidRPr="005F4300">
        <w:rPr>
          <w:rFonts w:ascii="Century Gothic" w:hAnsi="Century Gothic"/>
          <w:sz w:val="18"/>
          <w:szCs w:val="18"/>
        </w:rPr>
        <w:t xml:space="preserve"> which </w:t>
      </w:r>
      <w:r w:rsidR="00EF4744" w:rsidRPr="005F4300">
        <w:rPr>
          <w:rFonts w:ascii="Century Gothic" w:hAnsi="Century Gothic"/>
          <w:sz w:val="18"/>
          <w:szCs w:val="18"/>
        </w:rPr>
        <w:t>we</w:t>
      </w:r>
      <w:r w:rsidR="004C33DC" w:rsidRPr="005F4300">
        <w:rPr>
          <w:rFonts w:ascii="Century Gothic" w:hAnsi="Century Gothic"/>
          <w:sz w:val="18"/>
          <w:szCs w:val="18"/>
        </w:rPr>
        <w:t xml:space="preserve">re doing homework and reading. It indicates that </w:t>
      </w:r>
      <w:r w:rsidR="00481DEE" w:rsidRPr="005F4300">
        <w:rPr>
          <w:rFonts w:ascii="Century Gothic" w:hAnsi="Century Gothic"/>
          <w:sz w:val="18"/>
          <w:szCs w:val="18"/>
        </w:rPr>
        <w:t>t</w:t>
      </w:r>
      <w:r w:rsidR="004C33DC" w:rsidRPr="005F4300">
        <w:rPr>
          <w:rFonts w:ascii="Century Gothic" w:hAnsi="Century Gothic"/>
          <w:sz w:val="18"/>
          <w:szCs w:val="18"/>
        </w:rPr>
        <w:t>he</w:t>
      </w:r>
      <w:r w:rsidR="002B280E" w:rsidRPr="005F4300">
        <w:rPr>
          <w:rFonts w:ascii="Century Gothic" w:hAnsi="Century Gothic"/>
          <w:sz w:val="18"/>
          <w:szCs w:val="18"/>
        </w:rPr>
        <w:t xml:space="preserve"> program influences these activities</w:t>
      </w:r>
      <w:r w:rsidR="00732475" w:rsidRPr="005F4300">
        <w:rPr>
          <w:rFonts w:ascii="Century Gothic" w:hAnsi="Century Gothic"/>
          <w:sz w:val="18"/>
          <w:szCs w:val="18"/>
        </w:rPr>
        <w:t>. Students from Science &amp; Technology and Social Science ha</w:t>
      </w:r>
      <w:r w:rsidR="00EF4744" w:rsidRPr="005F4300">
        <w:rPr>
          <w:rFonts w:ascii="Century Gothic" w:hAnsi="Century Gothic"/>
          <w:sz w:val="18"/>
          <w:szCs w:val="18"/>
        </w:rPr>
        <w:t>d</w:t>
      </w:r>
      <w:r w:rsidR="00732475" w:rsidRPr="005F4300">
        <w:rPr>
          <w:rFonts w:ascii="Century Gothic" w:hAnsi="Century Gothic"/>
          <w:sz w:val="18"/>
          <w:szCs w:val="18"/>
        </w:rPr>
        <w:t xml:space="preserve"> different total time spent</w:t>
      </w:r>
      <w:r w:rsidR="004C33DC" w:rsidRPr="005F4300">
        <w:rPr>
          <w:rFonts w:ascii="Century Gothic" w:hAnsi="Century Gothic"/>
          <w:sz w:val="18"/>
          <w:szCs w:val="18"/>
        </w:rPr>
        <w:t xml:space="preserve"> doing homework and reading due to the </w:t>
      </w:r>
      <w:r w:rsidR="00732475" w:rsidRPr="005F4300">
        <w:rPr>
          <w:rFonts w:ascii="Century Gothic" w:hAnsi="Century Gothic"/>
          <w:sz w:val="18"/>
          <w:szCs w:val="18"/>
        </w:rPr>
        <w:t>various</w:t>
      </w:r>
      <w:r w:rsidR="004C33DC" w:rsidRPr="005F4300">
        <w:rPr>
          <w:rFonts w:ascii="Century Gothic" w:hAnsi="Century Gothic"/>
          <w:sz w:val="18"/>
          <w:szCs w:val="18"/>
        </w:rPr>
        <w:t xml:space="preserve"> subjects being taught </w:t>
      </w:r>
      <w:r w:rsidR="00481DEE" w:rsidRPr="005F4300">
        <w:rPr>
          <w:rFonts w:ascii="Century Gothic" w:hAnsi="Century Gothic"/>
          <w:sz w:val="18"/>
          <w:szCs w:val="18"/>
        </w:rPr>
        <w:t>in the respective program</w:t>
      </w:r>
      <w:r w:rsidR="004B0DDD" w:rsidRPr="005F4300">
        <w:rPr>
          <w:rFonts w:ascii="Century Gothic" w:hAnsi="Century Gothic"/>
          <w:sz w:val="18"/>
          <w:szCs w:val="18"/>
        </w:rPr>
        <w:t>s</w:t>
      </w:r>
      <w:r w:rsidR="00481DEE" w:rsidRPr="005F4300">
        <w:rPr>
          <w:rFonts w:ascii="Century Gothic" w:hAnsi="Century Gothic"/>
          <w:sz w:val="18"/>
          <w:szCs w:val="18"/>
        </w:rPr>
        <w:t xml:space="preserve">. Besides, </w:t>
      </w:r>
      <w:r w:rsidR="00172F51" w:rsidRPr="005F4300">
        <w:rPr>
          <w:rFonts w:ascii="Century Gothic" w:hAnsi="Century Gothic"/>
          <w:sz w:val="18"/>
          <w:szCs w:val="18"/>
        </w:rPr>
        <w:t xml:space="preserve">the </w:t>
      </w:r>
      <w:r w:rsidR="00481DEE" w:rsidRPr="005F4300">
        <w:rPr>
          <w:rFonts w:ascii="Century Gothic" w:hAnsi="Century Gothic"/>
          <w:sz w:val="18"/>
          <w:szCs w:val="18"/>
        </w:rPr>
        <w:t>study also found that activities such as planting</w:t>
      </w:r>
      <w:r w:rsidR="008C06A7" w:rsidRPr="005F4300">
        <w:rPr>
          <w:rFonts w:ascii="Century Gothic" w:hAnsi="Century Gothic"/>
          <w:sz w:val="18"/>
          <w:szCs w:val="18"/>
        </w:rPr>
        <w:t xml:space="preserve">, eating and drinking </w:t>
      </w:r>
      <w:r w:rsidR="00EF4744" w:rsidRPr="005F4300">
        <w:rPr>
          <w:rFonts w:ascii="Century Gothic" w:hAnsi="Century Gothic"/>
          <w:sz w:val="18"/>
          <w:szCs w:val="18"/>
        </w:rPr>
        <w:t>we</w:t>
      </w:r>
      <w:r w:rsidR="008C06A7" w:rsidRPr="005F4300">
        <w:rPr>
          <w:rFonts w:ascii="Century Gothic" w:hAnsi="Century Gothic"/>
          <w:sz w:val="18"/>
          <w:szCs w:val="18"/>
        </w:rPr>
        <w:t>re associated with the</w:t>
      </w:r>
      <w:r w:rsidR="00481DEE" w:rsidRPr="005F4300">
        <w:rPr>
          <w:rFonts w:ascii="Century Gothic" w:hAnsi="Century Gothic"/>
          <w:sz w:val="18"/>
          <w:szCs w:val="18"/>
        </w:rPr>
        <w:t xml:space="preserve"> program and</w:t>
      </w:r>
      <w:r w:rsidR="00262ED5" w:rsidRPr="005F4300">
        <w:rPr>
          <w:rFonts w:ascii="Century Gothic" w:hAnsi="Century Gothic"/>
          <w:sz w:val="18"/>
          <w:szCs w:val="18"/>
        </w:rPr>
        <w:t xml:space="preserve"> </w:t>
      </w:r>
      <w:r w:rsidR="00481DEE" w:rsidRPr="005F4300">
        <w:rPr>
          <w:rFonts w:ascii="Century Gothic" w:hAnsi="Century Gothic"/>
          <w:sz w:val="18"/>
          <w:szCs w:val="18"/>
        </w:rPr>
        <w:t xml:space="preserve">current semester. Thus, students from both programs and </w:t>
      </w:r>
      <w:r w:rsidR="007D12B6" w:rsidRPr="005F4300">
        <w:rPr>
          <w:rFonts w:ascii="Century Gothic" w:hAnsi="Century Gothic"/>
          <w:sz w:val="18"/>
          <w:szCs w:val="18"/>
        </w:rPr>
        <w:t xml:space="preserve">the </w:t>
      </w:r>
      <w:r w:rsidR="00481DEE" w:rsidRPr="005F4300">
        <w:rPr>
          <w:rFonts w:ascii="Century Gothic" w:hAnsi="Century Gothic"/>
          <w:sz w:val="18"/>
          <w:szCs w:val="18"/>
        </w:rPr>
        <w:t xml:space="preserve">different current semester </w:t>
      </w:r>
      <w:r w:rsidR="001D148B" w:rsidRPr="005F4300">
        <w:rPr>
          <w:rFonts w:ascii="Century Gothic" w:hAnsi="Century Gothic"/>
          <w:sz w:val="18"/>
          <w:szCs w:val="18"/>
        </w:rPr>
        <w:t>ha</w:t>
      </w:r>
      <w:r w:rsidR="00EF4744" w:rsidRPr="005F4300">
        <w:rPr>
          <w:rFonts w:ascii="Century Gothic" w:hAnsi="Century Gothic"/>
          <w:sz w:val="18"/>
          <w:szCs w:val="18"/>
        </w:rPr>
        <w:t>d</w:t>
      </w:r>
      <w:r w:rsidR="001D148B" w:rsidRPr="005F4300">
        <w:rPr>
          <w:rFonts w:ascii="Century Gothic" w:hAnsi="Century Gothic"/>
          <w:sz w:val="18"/>
          <w:szCs w:val="18"/>
        </w:rPr>
        <w:t xml:space="preserve"> </w:t>
      </w:r>
      <w:r w:rsidR="00481DEE" w:rsidRPr="005F4300">
        <w:rPr>
          <w:rFonts w:ascii="Century Gothic" w:hAnsi="Century Gothic"/>
          <w:sz w:val="18"/>
          <w:szCs w:val="18"/>
        </w:rPr>
        <w:t>spent different total time for planting</w:t>
      </w:r>
      <w:r w:rsidR="00E87B8B" w:rsidRPr="005F4300">
        <w:rPr>
          <w:rFonts w:ascii="Century Gothic" w:hAnsi="Century Gothic"/>
          <w:sz w:val="18"/>
          <w:szCs w:val="18"/>
        </w:rPr>
        <w:t>,</w:t>
      </w:r>
      <w:r w:rsidR="00481DEE" w:rsidRPr="005F4300">
        <w:rPr>
          <w:rFonts w:ascii="Century Gothic" w:hAnsi="Century Gothic"/>
          <w:sz w:val="18"/>
          <w:szCs w:val="18"/>
        </w:rPr>
        <w:t xml:space="preserve"> eating </w:t>
      </w:r>
      <w:r w:rsidR="007D12B6" w:rsidRPr="005F4300">
        <w:rPr>
          <w:rFonts w:ascii="Century Gothic" w:hAnsi="Century Gothic"/>
          <w:sz w:val="18"/>
          <w:szCs w:val="18"/>
        </w:rPr>
        <w:t>and</w:t>
      </w:r>
      <w:r w:rsidR="00481DEE" w:rsidRPr="005F4300">
        <w:rPr>
          <w:rFonts w:ascii="Century Gothic" w:hAnsi="Century Gothic"/>
          <w:sz w:val="18"/>
          <w:szCs w:val="18"/>
        </w:rPr>
        <w:t xml:space="preserve"> drinking activities.</w:t>
      </w:r>
      <w:r w:rsidR="00FC7D6E" w:rsidRPr="005F4300">
        <w:rPr>
          <w:rFonts w:ascii="Century Gothic" w:hAnsi="Century Gothic"/>
          <w:sz w:val="18"/>
          <w:szCs w:val="18"/>
        </w:rPr>
        <w:t xml:space="preserve"> </w:t>
      </w:r>
      <w:r w:rsidR="004B0DDD" w:rsidRPr="005F4300">
        <w:rPr>
          <w:rFonts w:ascii="Century Gothic" w:hAnsi="Century Gothic"/>
          <w:sz w:val="18"/>
          <w:szCs w:val="18"/>
        </w:rPr>
        <w:t xml:space="preserve">There is a Faculty of </w:t>
      </w:r>
      <w:r w:rsidR="00496C15" w:rsidRPr="005F4300">
        <w:rPr>
          <w:rFonts w:ascii="Century Gothic" w:hAnsi="Century Gothic"/>
          <w:sz w:val="18"/>
          <w:szCs w:val="18"/>
        </w:rPr>
        <w:t>Plantation and Agrotechnology</w:t>
      </w:r>
      <w:r w:rsidR="004B0DDD" w:rsidRPr="005F4300">
        <w:rPr>
          <w:rFonts w:ascii="Century Gothic" w:hAnsi="Century Gothic"/>
          <w:sz w:val="18"/>
          <w:szCs w:val="18"/>
        </w:rPr>
        <w:t xml:space="preserve"> in UiTM Pahang</w:t>
      </w:r>
      <w:r w:rsidR="00F07A6A" w:rsidRPr="005F4300">
        <w:rPr>
          <w:rFonts w:ascii="Century Gothic" w:hAnsi="Century Gothic"/>
          <w:sz w:val="18"/>
          <w:szCs w:val="18"/>
        </w:rPr>
        <w:t>,</w:t>
      </w:r>
      <w:r w:rsidR="004B0DDD" w:rsidRPr="005F4300">
        <w:rPr>
          <w:rFonts w:ascii="Century Gothic" w:hAnsi="Century Gothic"/>
          <w:sz w:val="18"/>
          <w:szCs w:val="18"/>
        </w:rPr>
        <w:t xml:space="preserve"> and hence,</w:t>
      </w:r>
      <w:r w:rsidR="00496C15" w:rsidRPr="005F4300">
        <w:rPr>
          <w:rFonts w:ascii="Century Gothic" w:hAnsi="Century Gothic"/>
          <w:sz w:val="18"/>
          <w:szCs w:val="18"/>
        </w:rPr>
        <w:t xml:space="preserve"> </w:t>
      </w:r>
      <w:r w:rsidR="004B0DDD" w:rsidRPr="005F4300">
        <w:rPr>
          <w:rFonts w:ascii="Century Gothic" w:hAnsi="Century Gothic"/>
          <w:sz w:val="18"/>
          <w:szCs w:val="18"/>
        </w:rPr>
        <w:t xml:space="preserve">their </w:t>
      </w:r>
      <w:r w:rsidR="00496C15" w:rsidRPr="005F4300">
        <w:rPr>
          <w:rFonts w:ascii="Century Gothic" w:hAnsi="Century Gothic"/>
          <w:sz w:val="18"/>
          <w:szCs w:val="18"/>
        </w:rPr>
        <w:t xml:space="preserve">students </w:t>
      </w:r>
      <w:r w:rsidR="004B0DDD" w:rsidRPr="005F4300">
        <w:rPr>
          <w:rFonts w:ascii="Century Gothic" w:hAnsi="Century Gothic"/>
          <w:sz w:val="18"/>
          <w:szCs w:val="18"/>
        </w:rPr>
        <w:t>will</w:t>
      </w:r>
      <w:r w:rsidR="00496C15" w:rsidRPr="005F4300">
        <w:rPr>
          <w:rFonts w:ascii="Century Gothic" w:hAnsi="Century Gothic"/>
          <w:sz w:val="18"/>
          <w:szCs w:val="18"/>
        </w:rPr>
        <w:t xml:space="preserve"> spend more </w:t>
      </w:r>
      <w:r w:rsidR="004B0DDD" w:rsidRPr="005F4300">
        <w:rPr>
          <w:rFonts w:ascii="Century Gothic" w:hAnsi="Century Gothic"/>
          <w:sz w:val="18"/>
          <w:szCs w:val="18"/>
        </w:rPr>
        <w:t>time</w:t>
      </w:r>
      <w:r w:rsidR="00F056C1" w:rsidRPr="005F4300">
        <w:rPr>
          <w:rFonts w:ascii="Century Gothic" w:hAnsi="Century Gothic"/>
          <w:sz w:val="18"/>
          <w:szCs w:val="18"/>
        </w:rPr>
        <w:t xml:space="preserve"> on</w:t>
      </w:r>
      <w:r w:rsidR="00496C15" w:rsidRPr="005F4300">
        <w:rPr>
          <w:rFonts w:ascii="Century Gothic" w:hAnsi="Century Gothic"/>
          <w:sz w:val="18"/>
          <w:szCs w:val="18"/>
        </w:rPr>
        <w:t xml:space="preserve"> </w:t>
      </w:r>
      <w:r w:rsidR="00F07A6A" w:rsidRPr="005F4300">
        <w:rPr>
          <w:rFonts w:ascii="Century Gothic" w:hAnsi="Century Gothic"/>
          <w:sz w:val="18"/>
          <w:szCs w:val="18"/>
        </w:rPr>
        <w:t>planting than</w:t>
      </w:r>
      <w:r w:rsidR="00496C15" w:rsidRPr="005F4300">
        <w:rPr>
          <w:rFonts w:ascii="Century Gothic" w:hAnsi="Century Gothic"/>
          <w:sz w:val="18"/>
          <w:szCs w:val="18"/>
        </w:rPr>
        <w:t xml:space="preserve"> students </w:t>
      </w:r>
      <w:r w:rsidR="004B0DDD" w:rsidRPr="005F4300">
        <w:rPr>
          <w:rFonts w:ascii="Century Gothic" w:hAnsi="Century Gothic"/>
          <w:sz w:val="18"/>
          <w:szCs w:val="18"/>
        </w:rPr>
        <w:t>of</w:t>
      </w:r>
      <w:r w:rsidR="00496C15" w:rsidRPr="005F4300">
        <w:rPr>
          <w:rFonts w:ascii="Century Gothic" w:hAnsi="Century Gothic"/>
          <w:sz w:val="18"/>
          <w:szCs w:val="18"/>
        </w:rPr>
        <w:t xml:space="preserve"> other facult</w:t>
      </w:r>
      <w:r w:rsidR="004B0DDD" w:rsidRPr="005F4300">
        <w:rPr>
          <w:rFonts w:ascii="Century Gothic" w:hAnsi="Century Gothic"/>
          <w:sz w:val="18"/>
          <w:szCs w:val="18"/>
        </w:rPr>
        <w:t>ies</w:t>
      </w:r>
      <w:r w:rsidR="00496C15" w:rsidRPr="005F4300">
        <w:rPr>
          <w:rFonts w:ascii="Century Gothic" w:hAnsi="Century Gothic"/>
          <w:sz w:val="18"/>
          <w:szCs w:val="18"/>
        </w:rPr>
        <w:t>.</w:t>
      </w:r>
      <w:r w:rsidR="0090199E" w:rsidRPr="005F4300">
        <w:rPr>
          <w:rFonts w:ascii="Century Gothic" w:hAnsi="Century Gothic"/>
          <w:sz w:val="18"/>
          <w:szCs w:val="18"/>
        </w:rPr>
        <w:t xml:space="preserve"> Overall, all</w:t>
      </w:r>
      <w:r w:rsidR="006731F2" w:rsidRPr="005F4300">
        <w:rPr>
          <w:rFonts w:ascii="Century Gothic" w:hAnsi="Century Gothic"/>
          <w:sz w:val="18"/>
          <w:szCs w:val="18"/>
        </w:rPr>
        <w:t xml:space="preserve"> 231</w:t>
      </w:r>
      <w:r w:rsidR="0090199E" w:rsidRPr="005F4300">
        <w:rPr>
          <w:rFonts w:ascii="Century Gothic" w:hAnsi="Century Gothic"/>
          <w:sz w:val="18"/>
          <w:szCs w:val="18"/>
        </w:rPr>
        <w:t xml:space="preserve"> students ha</w:t>
      </w:r>
      <w:r w:rsidR="00EF4744" w:rsidRPr="005F4300">
        <w:rPr>
          <w:rFonts w:ascii="Century Gothic" w:hAnsi="Century Gothic"/>
          <w:sz w:val="18"/>
          <w:szCs w:val="18"/>
        </w:rPr>
        <w:t>d</w:t>
      </w:r>
      <w:r w:rsidR="0090199E" w:rsidRPr="005F4300">
        <w:rPr>
          <w:rFonts w:ascii="Century Gothic" w:hAnsi="Century Gothic"/>
          <w:sz w:val="18"/>
          <w:szCs w:val="18"/>
        </w:rPr>
        <w:t xml:space="preserve"> </w:t>
      </w:r>
      <w:r w:rsidR="006731F2" w:rsidRPr="005F4300">
        <w:rPr>
          <w:rFonts w:ascii="Century Gothic" w:hAnsi="Century Gothic"/>
          <w:sz w:val="18"/>
          <w:szCs w:val="18"/>
        </w:rPr>
        <w:t>equal total time spent</w:t>
      </w:r>
      <w:r w:rsidR="0090199E" w:rsidRPr="005F4300">
        <w:rPr>
          <w:rFonts w:ascii="Century Gothic" w:hAnsi="Century Gothic"/>
          <w:sz w:val="18"/>
          <w:szCs w:val="18"/>
        </w:rPr>
        <w:t xml:space="preserve"> </w:t>
      </w:r>
      <w:r w:rsidR="00F056C1" w:rsidRPr="005F4300">
        <w:rPr>
          <w:rFonts w:ascii="Century Gothic" w:hAnsi="Century Gothic"/>
          <w:sz w:val="18"/>
          <w:szCs w:val="18"/>
        </w:rPr>
        <w:t>on</w:t>
      </w:r>
      <w:r w:rsidR="006731F2" w:rsidRPr="005F4300">
        <w:rPr>
          <w:rFonts w:ascii="Century Gothic" w:hAnsi="Century Gothic"/>
          <w:sz w:val="18"/>
          <w:szCs w:val="18"/>
        </w:rPr>
        <w:t xml:space="preserve"> sleeping and</w:t>
      </w:r>
      <w:r w:rsidR="0090199E" w:rsidRPr="005F4300">
        <w:rPr>
          <w:rFonts w:ascii="Century Gothic" w:hAnsi="Century Gothic"/>
          <w:sz w:val="18"/>
          <w:szCs w:val="18"/>
        </w:rPr>
        <w:t xml:space="preserve"> </w:t>
      </w:r>
      <w:r w:rsidR="00AF612E" w:rsidRPr="005F4300">
        <w:rPr>
          <w:rFonts w:ascii="Century Gothic" w:hAnsi="Century Gothic"/>
          <w:sz w:val="18"/>
          <w:szCs w:val="18"/>
        </w:rPr>
        <w:t xml:space="preserve">spending time with </w:t>
      </w:r>
      <w:r w:rsidR="0044055C" w:rsidRPr="005F4300">
        <w:rPr>
          <w:rFonts w:ascii="Century Gothic" w:hAnsi="Century Gothic"/>
          <w:sz w:val="18"/>
          <w:szCs w:val="18"/>
        </w:rPr>
        <w:t xml:space="preserve">their </w:t>
      </w:r>
      <w:r w:rsidR="0090199E" w:rsidRPr="005F4300">
        <w:rPr>
          <w:rFonts w:ascii="Century Gothic" w:hAnsi="Century Gothic"/>
          <w:sz w:val="18"/>
          <w:szCs w:val="18"/>
        </w:rPr>
        <w:t>famil</w:t>
      </w:r>
      <w:r w:rsidR="006731F2" w:rsidRPr="005F4300">
        <w:rPr>
          <w:rFonts w:ascii="Century Gothic" w:hAnsi="Century Gothic"/>
          <w:sz w:val="18"/>
          <w:szCs w:val="18"/>
        </w:rPr>
        <w:t>ies</w:t>
      </w:r>
      <w:r w:rsidR="0090199E" w:rsidRPr="005F4300">
        <w:rPr>
          <w:rFonts w:ascii="Century Gothic" w:hAnsi="Century Gothic"/>
          <w:sz w:val="18"/>
          <w:szCs w:val="18"/>
        </w:rPr>
        <w:t xml:space="preserve">. </w:t>
      </w:r>
      <w:r w:rsidR="00496C15" w:rsidRPr="005F4300">
        <w:rPr>
          <w:rFonts w:ascii="Century Gothic" w:hAnsi="Century Gothic"/>
          <w:sz w:val="18"/>
          <w:szCs w:val="18"/>
        </w:rPr>
        <w:t xml:space="preserve"> </w:t>
      </w:r>
    </w:p>
    <w:p w14:paraId="47E48A07" w14:textId="77777777" w:rsidR="00F001DE" w:rsidRPr="001954C0" w:rsidRDefault="00F001DE" w:rsidP="001954C0">
      <w:pPr>
        <w:jc w:val="both"/>
        <w:rPr>
          <w:rFonts w:ascii="Century Gothic" w:hAnsi="Century Gothic"/>
          <w:color w:val="FF0000"/>
          <w:sz w:val="18"/>
          <w:szCs w:val="18"/>
        </w:rPr>
      </w:pPr>
    </w:p>
    <w:p w14:paraId="66265073" w14:textId="4DF4BE45" w:rsidR="00710527" w:rsidRDefault="00710527" w:rsidP="00A57253">
      <w:pPr>
        <w:pBdr>
          <w:top w:val="nil"/>
          <w:left w:val="nil"/>
          <w:bottom w:val="nil"/>
          <w:right w:val="nil"/>
          <w:between w:val="nil"/>
        </w:pBdr>
        <w:rPr>
          <w:rFonts w:ascii="Century Gothic" w:eastAsia="Times New Roman" w:hAnsi="Century Gothic"/>
          <w:color w:val="000000"/>
          <w:sz w:val="18"/>
          <w:szCs w:val="18"/>
        </w:rPr>
      </w:pPr>
    </w:p>
    <w:p w14:paraId="065E559D" w14:textId="0112E24A" w:rsidR="00710527" w:rsidRPr="004A3590" w:rsidRDefault="00710527" w:rsidP="00710527">
      <w:pPr>
        <w:tabs>
          <w:tab w:val="left" w:pos="284"/>
        </w:tabs>
        <w:spacing w:after="80"/>
        <w:jc w:val="both"/>
        <w:outlineLvl w:val="0"/>
        <w:rPr>
          <w:rFonts w:ascii="Century Gothic" w:hAnsi="Century Gothic"/>
          <w:b/>
          <w:bCs/>
          <w:sz w:val="18"/>
          <w:szCs w:val="18"/>
        </w:rPr>
      </w:pPr>
      <w:r>
        <w:rPr>
          <w:rFonts w:ascii="Century Gothic" w:hAnsi="Century Gothic"/>
          <w:b/>
          <w:sz w:val="18"/>
          <w:szCs w:val="18"/>
        </w:rPr>
        <w:t>6</w:t>
      </w:r>
      <w:r w:rsidRPr="004A3590">
        <w:rPr>
          <w:rFonts w:ascii="Century Gothic" w:hAnsi="Century Gothic"/>
          <w:b/>
          <w:sz w:val="18"/>
          <w:szCs w:val="18"/>
        </w:rPr>
        <w:t>.</w:t>
      </w:r>
      <w:r>
        <w:rPr>
          <w:rFonts w:ascii="Century Gothic" w:hAnsi="Century Gothic"/>
          <w:b/>
          <w:sz w:val="18"/>
          <w:szCs w:val="18"/>
        </w:rPr>
        <w:tab/>
      </w:r>
      <w:r>
        <w:rPr>
          <w:rFonts w:ascii="Century Gothic" w:hAnsi="Century Gothic"/>
          <w:b/>
          <w:sz w:val="18"/>
          <w:szCs w:val="18"/>
        </w:rPr>
        <w:tab/>
      </w:r>
      <w:r>
        <w:rPr>
          <w:rFonts w:ascii="Century Gothic" w:hAnsi="Century Gothic"/>
          <w:b/>
          <w:bCs/>
          <w:sz w:val="18"/>
          <w:szCs w:val="18"/>
        </w:rPr>
        <w:t>Conclusion</w:t>
      </w:r>
    </w:p>
    <w:p w14:paraId="6B0F372A" w14:textId="0FD947CE" w:rsidR="005E14A7" w:rsidRDefault="002B7242" w:rsidP="00710527">
      <w:pPr>
        <w:ind w:firstLine="720"/>
        <w:jc w:val="both"/>
        <w:rPr>
          <w:rFonts w:ascii="Century Gothic" w:hAnsi="Century Gothic"/>
          <w:sz w:val="18"/>
          <w:szCs w:val="18"/>
        </w:rPr>
      </w:pPr>
      <w:r>
        <w:rPr>
          <w:rFonts w:ascii="Century Gothic" w:hAnsi="Century Gothic"/>
          <w:sz w:val="18"/>
          <w:szCs w:val="18"/>
        </w:rPr>
        <w:t xml:space="preserve">As the new normal </w:t>
      </w:r>
      <w:r w:rsidR="00A26D2F">
        <w:rPr>
          <w:rFonts w:ascii="Century Gothic" w:hAnsi="Century Gothic"/>
          <w:sz w:val="18"/>
          <w:szCs w:val="18"/>
        </w:rPr>
        <w:t xml:space="preserve">is </w:t>
      </w:r>
      <w:r>
        <w:rPr>
          <w:rFonts w:ascii="Century Gothic" w:hAnsi="Century Gothic"/>
          <w:sz w:val="18"/>
          <w:szCs w:val="18"/>
        </w:rPr>
        <w:t xml:space="preserve">due to the spread of </w:t>
      </w:r>
      <w:r w:rsidRPr="00D32860">
        <w:rPr>
          <w:rFonts w:ascii="Century Gothic" w:hAnsi="Century Gothic"/>
          <w:sz w:val="18"/>
          <w:szCs w:val="18"/>
        </w:rPr>
        <w:t>COVID-19</w:t>
      </w:r>
      <w:r>
        <w:rPr>
          <w:rFonts w:ascii="Century Gothic" w:hAnsi="Century Gothic"/>
          <w:sz w:val="18"/>
          <w:szCs w:val="18"/>
        </w:rPr>
        <w:t xml:space="preserve">, the usual students’ activities have been much affected. This study was conducted to describe the students’ </w:t>
      </w:r>
      <w:r w:rsidRPr="005F4300">
        <w:rPr>
          <w:rFonts w:ascii="Century Gothic" w:hAnsi="Century Gothic"/>
          <w:sz w:val="18"/>
          <w:szCs w:val="18"/>
        </w:rPr>
        <w:t xml:space="preserve">weekend </w:t>
      </w:r>
      <w:r w:rsidR="00A26D2F" w:rsidRPr="005F4300">
        <w:rPr>
          <w:rFonts w:ascii="Century Gothic" w:hAnsi="Century Gothic"/>
          <w:sz w:val="18"/>
          <w:szCs w:val="18"/>
        </w:rPr>
        <w:t xml:space="preserve">leisure </w:t>
      </w:r>
      <w:r w:rsidRPr="005F4300">
        <w:rPr>
          <w:rFonts w:ascii="Century Gothic" w:hAnsi="Century Gothic"/>
          <w:sz w:val="18"/>
          <w:szCs w:val="18"/>
        </w:rPr>
        <w:t xml:space="preserve">activities during the MCO, in which the number of places </w:t>
      </w:r>
      <w:r w:rsidR="005E14A7" w:rsidRPr="005F4300">
        <w:rPr>
          <w:rFonts w:ascii="Century Gothic" w:hAnsi="Century Gothic"/>
          <w:sz w:val="18"/>
          <w:szCs w:val="18"/>
        </w:rPr>
        <w:t>students normally visit</w:t>
      </w:r>
      <w:r w:rsidR="00F658CE" w:rsidRPr="005F4300">
        <w:rPr>
          <w:rFonts w:ascii="Century Gothic" w:hAnsi="Century Gothic"/>
          <w:sz w:val="18"/>
          <w:szCs w:val="18"/>
        </w:rPr>
        <w:t>ed</w:t>
      </w:r>
      <w:r w:rsidR="005E14A7" w:rsidRPr="005F4300">
        <w:rPr>
          <w:rFonts w:ascii="Century Gothic" w:hAnsi="Century Gothic"/>
          <w:sz w:val="18"/>
          <w:szCs w:val="18"/>
        </w:rPr>
        <w:t xml:space="preserve"> </w:t>
      </w:r>
      <w:r w:rsidR="005E14A7">
        <w:rPr>
          <w:rFonts w:ascii="Century Gothic" w:hAnsi="Century Gothic"/>
          <w:sz w:val="18"/>
          <w:szCs w:val="18"/>
        </w:rPr>
        <w:t xml:space="preserve">and </w:t>
      </w:r>
      <w:r w:rsidR="00A26D2F" w:rsidRPr="005F4300">
        <w:rPr>
          <w:rFonts w:ascii="Century Gothic" w:hAnsi="Century Gothic"/>
          <w:sz w:val="18"/>
          <w:szCs w:val="18"/>
        </w:rPr>
        <w:t xml:space="preserve">the usual </w:t>
      </w:r>
      <w:r w:rsidR="005E14A7">
        <w:rPr>
          <w:rFonts w:ascii="Century Gothic" w:hAnsi="Century Gothic"/>
          <w:sz w:val="18"/>
          <w:szCs w:val="18"/>
        </w:rPr>
        <w:t xml:space="preserve">activities they </w:t>
      </w:r>
      <w:r w:rsidR="00A26D2F">
        <w:rPr>
          <w:rFonts w:ascii="Century Gothic" w:hAnsi="Century Gothic"/>
          <w:sz w:val="18"/>
          <w:szCs w:val="18"/>
        </w:rPr>
        <w:t xml:space="preserve">were involved </w:t>
      </w:r>
      <w:proofErr w:type="gramStart"/>
      <w:r w:rsidR="00A26D2F">
        <w:rPr>
          <w:rFonts w:ascii="Century Gothic" w:hAnsi="Century Gothic"/>
          <w:sz w:val="18"/>
          <w:szCs w:val="18"/>
        </w:rPr>
        <w:t xml:space="preserve">in  </w:t>
      </w:r>
      <w:r w:rsidR="005E14A7" w:rsidRPr="005F4300">
        <w:rPr>
          <w:rFonts w:ascii="Century Gothic" w:hAnsi="Century Gothic"/>
          <w:sz w:val="18"/>
          <w:szCs w:val="18"/>
        </w:rPr>
        <w:t>bec</w:t>
      </w:r>
      <w:r w:rsidR="00F415CD" w:rsidRPr="005F4300">
        <w:rPr>
          <w:rFonts w:ascii="Century Gothic" w:hAnsi="Century Gothic"/>
          <w:sz w:val="18"/>
          <w:szCs w:val="18"/>
        </w:rPr>
        <w:t>a</w:t>
      </w:r>
      <w:r w:rsidR="005E14A7" w:rsidRPr="005F4300">
        <w:rPr>
          <w:rFonts w:ascii="Century Gothic" w:hAnsi="Century Gothic"/>
          <w:sz w:val="18"/>
          <w:szCs w:val="18"/>
        </w:rPr>
        <w:t>me</w:t>
      </w:r>
      <w:proofErr w:type="gramEnd"/>
      <w:r w:rsidR="005E14A7" w:rsidRPr="005F4300">
        <w:rPr>
          <w:rFonts w:ascii="Century Gothic" w:hAnsi="Century Gothic"/>
          <w:sz w:val="18"/>
          <w:szCs w:val="18"/>
        </w:rPr>
        <w:t xml:space="preserve"> </w:t>
      </w:r>
      <w:r w:rsidR="005E14A7">
        <w:rPr>
          <w:rFonts w:ascii="Century Gothic" w:hAnsi="Century Gothic"/>
          <w:sz w:val="18"/>
          <w:szCs w:val="18"/>
        </w:rPr>
        <w:t>limited.</w:t>
      </w:r>
    </w:p>
    <w:p w14:paraId="1CDC47B9" w14:textId="77777777" w:rsidR="005E14A7" w:rsidRDefault="005E14A7" w:rsidP="005E14A7">
      <w:pPr>
        <w:jc w:val="both"/>
        <w:rPr>
          <w:rFonts w:ascii="Century Gothic" w:hAnsi="Century Gothic"/>
          <w:sz w:val="18"/>
          <w:szCs w:val="18"/>
        </w:rPr>
      </w:pPr>
    </w:p>
    <w:p w14:paraId="0250F14C" w14:textId="33744DCC" w:rsidR="006D3C37" w:rsidRPr="005F4300" w:rsidRDefault="00710527" w:rsidP="005E14A7">
      <w:pPr>
        <w:jc w:val="both"/>
        <w:rPr>
          <w:rFonts w:ascii="Century Gothic" w:hAnsi="Century Gothic"/>
          <w:sz w:val="18"/>
          <w:szCs w:val="18"/>
        </w:rPr>
      </w:pPr>
      <w:r w:rsidRPr="00B75642">
        <w:rPr>
          <w:rFonts w:ascii="Century Gothic" w:hAnsi="Century Gothic"/>
          <w:sz w:val="18"/>
          <w:szCs w:val="18"/>
        </w:rPr>
        <w:t xml:space="preserve">The </w:t>
      </w:r>
      <w:r w:rsidR="005E14A7">
        <w:rPr>
          <w:rFonts w:ascii="Century Gothic" w:hAnsi="Century Gothic"/>
          <w:sz w:val="18"/>
          <w:szCs w:val="18"/>
        </w:rPr>
        <w:t xml:space="preserve">obtained results have shown that most of the students did not have </w:t>
      </w:r>
      <w:r w:rsidR="00A26D2F">
        <w:rPr>
          <w:rFonts w:ascii="Century Gothic" w:hAnsi="Century Gothic"/>
          <w:sz w:val="18"/>
          <w:szCs w:val="18"/>
        </w:rPr>
        <w:t xml:space="preserve">a </w:t>
      </w:r>
      <w:r w:rsidR="005E14A7">
        <w:rPr>
          <w:rFonts w:ascii="Century Gothic" w:hAnsi="Century Gothic"/>
          <w:sz w:val="18"/>
          <w:szCs w:val="18"/>
        </w:rPr>
        <w:t xml:space="preserve">to-do list on weekends during MCO because the usual activities </w:t>
      </w:r>
      <w:r w:rsidR="005E14A7" w:rsidRPr="005F4300">
        <w:rPr>
          <w:rFonts w:ascii="Century Gothic" w:hAnsi="Century Gothic"/>
          <w:sz w:val="18"/>
          <w:szCs w:val="18"/>
        </w:rPr>
        <w:t>ha</w:t>
      </w:r>
      <w:r w:rsidR="004C54E6" w:rsidRPr="005F4300">
        <w:rPr>
          <w:rFonts w:ascii="Century Gothic" w:hAnsi="Century Gothic"/>
          <w:sz w:val="18"/>
          <w:szCs w:val="18"/>
        </w:rPr>
        <w:t>d</w:t>
      </w:r>
      <w:r w:rsidR="005F4300" w:rsidRPr="005F4300">
        <w:rPr>
          <w:rFonts w:ascii="Century Gothic" w:hAnsi="Century Gothic"/>
          <w:sz w:val="18"/>
          <w:szCs w:val="18"/>
        </w:rPr>
        <w:t xml:space="preserve"> </w:t>
      </w:r>
      <w:r w:rsidR="005E14A7">
        <w:rPr>
          <w:rFonts w:ascii="Century Gothic" w:hAnsi="Century Gothic"/>
          <w:sz w:val="18"/>
          <w:szCs w:val="18"/>
        </w:rPr>
        <w:t xml:space="preserve">been limited. Almost half of the respondents slept for more than four hours on weekends. This </w:t>
      </w:r>
      <w:r w:rsidR="005E14A7" w:rsidRPr="005F4300">
        <w:rPr>
          <w:rFonts w:ascii="Century Gothic" w:hAnsi="Century Gothic"/>
          <w:sz w:val="18"/>
          <w:szCs w:val="18"/>
        </w:rPr>
        <w:t>is</w:t>
      </w:r>
      <w:r w:rsidR="005E14A7" w:rsidRPr="003B4B9C">
        <w:rPr>
          <w:rFonts w:ascii="Century Gothic" w:hAnsi="Century Gothic"/>
          <w:color w:val="FF0000"/>
          <w:sz w:val="18"/>
          <w:szCs w:val="18"/>
        </w:rPr>
        <w:t xml:space="preserve"> </w:t>
      </w:r>
      <w:r w:rsidR="005E14A7">
        <w:rPr>
          <w:rFonts w:ascii="Century Gothic" w:hAnsi="Century Gothic"/>
          <w:sz w:val="18"/>
          <w:szCs w:val="18"/>
        </w:rPr>
        <w:t xml:space="preserve">due to their hectic weekdays, which were compact with online classes and completing the given tasks or assignments. Hence, </w:t>
      </w:r>
      <w:r w:rsidR="005E14A7" w:rsidRPr="005F4300">
        <w:rPr>
          <w:rFonts w:ascii="Century Gothic" w:hAnsi="Century Gothic"/>
          <w:sz w:val="18"/>
          <w:szCs w:val="18"/>
        </w:rPr>
        <w:t xml:space="preserve">they </w:t>
      </w:r>
      <w:proofErr w:type="spellStart"/>
      <w:r w:rsidR="005E14A7" w:rsidRPr="005F4300">
        <w:rPr>
          <w:rFonts w:ascii="Century Gothic" w:hAnsi="Century Gothic"/>
          <w:sz w:val="18"/>
          <w:szCs w:val="18"/>
        </w:rPr>
        <w:t>prefer</w:t>
      </w:r>
      <w:r w:rsidR="004C54E6" w:rsidRPr="005F4300">
        <w:rPr>
          <w:rFonts w:ascii="Century Gothic" w:hAnsi="Century Gothic"/>
          <w:sz w:val="18"/>
          <w:szCs w:val="18"/>
        </w:rPr>
        <w:t>ed</w:t>
      </w:r>
      <w:proofErr w:type="spellEnd"/>
      <w:r w:rsidR="005E14A7" w:rsidRPr="005F4300">
        <w:rPr>
          <w:rFonts w:ascii="Century Gothic" w:hAnsi="Century Gothic"/>
          <w:sz w:val="18"/>
          <w:szCs w:val="18"/>
        </w:rPr>
        <w:t xml:space="preserve"> to get enough and proper rest before going through the same routine for the next week. From the statistical analysis, it can be deduced that the students’ activities on weekends are associated with their gender</w:t>
      </w:r>
      <w:r w:rsidR="006D3C37" w:rsidRPr="005F4300">
        <w:rPr>
          <w:rFonts w:ascii="Century Gothic" w:hAnsi="Century Gothic"/>
          <w:sz w:val="18"/>
          <w:szCs w:val="18"/>
        </w:rPr>
        <w:t xml:space="preserve">, program, or the current semester they </w:t>
      </w:r>
      <w:r w:rsidR="004C54E6" w:rsidRPr="005F4300">
        <w:rPr>
          <w:rFonts w:ascii="Century Gothic" w:hAnsi="Century Gothic"/>
          <w:sz w:val="18"/>
          <w:szCs w:val="18"/>
        </w:rPr>
        <w:t>we</w:t>
      </w:r>
      <w:r w:rsidR="006D3C37" w:rsidRPr="005F4300">
        <w:rPr>
          <w:rFonts w:ascii="Century Gothic" w:hAnsi="Century Gothic"/>
          <w:sz w:val="18"/>
          <w:szCs w:val="18"/>
        </w:rPr>
        <w:t>re enrolled</w:t>
      </w:r>
      <w:r w:rsidR="004C54E6" w:rsidRPr="005F4300">
        <w:rPr>
          <w:rFonts w:ascii="Century Gothic" w:hAnsi="Century Gothic"/>
          <w:sz w:val="18"/>
          <w:szCs w:val="18"/>
        </w:rPr>
        <w:t xml:space="preserve"> in</w:t>
      </w:r>
      <w:r w:rsidR="006D3C37" w:rsidRPr="005F4300">
        <w:rPr>
          <w:rFonts w:ascii="Century Gothic" w:hAnsi="Century Gothic"/>
          <w:sz w:val="18"/>
          <w:szCs w:val="18"/>
        </w:rPr>
        <w:t>.</w:t>
      </w:r>
    </w:p>
    <w:p w14:paraId="691C2D02" w14:textId="77777777" w:rsidR="006D3C37" w:rsidRDefault="006D3C37" w:rsidP="005E14A7">
      <w:pPr>
        <w:jc w:val="both"/>
        <w:rPr>
          <w:rFonts w:ascii="Century Gothic" w:hAnsi="Century Gothic"/>
          <w:sz w:val="18"/>
          <w:szCs w:val="18"/>
        </w:rPr>
      </w:pPr>
    </w:p>
    <w:p w14:paraId="6C070E9F" w14:textId="2558A72C" w:rsidR="00710527" w:rsidRDefault="006D3C37" w:rsidP="005E14A7">
      <w:pPr>
        <w:jc w:val="both"/>
        <w:rPr>
          <w:rFonts w:ascii="Century Gothic" w:hAnsi="Century Gothic"/>
          <w:sz w:val="18"/>
          <w:szCs w:val="18"/>
        </w:rPr>
      </w:pPr>
      <w:r>
        <w:rPr>
          <w:rFonts w:ascii="Century Gothic" w:hAnsi="Century Gothic"/>
          <w:sz w:val="18"/>
          <w:szCs w:val="18"/>
        </w:rPr>
        <w:t>The pandemic caused online learning to continue for more than a year. The enjoyment of online classes is different from physical classes. Therefore, lecturers should be considerate when giving task</w:t>
      </w:r>
      <w:r w:rsidR="007C6523">
        <w:rPr>
          <w:rFonts w:ascii="Century Gothic" w:hAnsi="Century Gothic"/>
          <w:sz w:val="18"/>
          <w:szCs w:val="18"/>
        </w:rPr>
        <w:t>s</w:t>
      </w:r>
      <w:r>
        <w:rPr>
          <w:rFonts w:ascii="Century Gothic" w:hAnsi="Century Gothic"/>
          <w:sz w:val="18"/>
          <w:szCs w:val="18"/>
        </w:rPr>
        <w:t xml:space="preserve"> or assignments to be completed within the weekdays, without in</w:t>
      </w:r>
      <w:r w:rsidR="007C6523">
        <w:rPr>
          <w:rFonts w:ascii="Century Gothic" w:hAnsi="Century Gothic"/>
          <w:sz w:val="18"/>
          <w:szCs w:val="18"/>
        </w:rPr>
        <w:t>ter</w:t>
      </w:r>
      <w:r>
        <w:rPr>
          <w:rFonts w:ascii="Century Gothic" w:hAnsi="Century Gothic"/>
          <w:sz w:val="18"/>
          <w:szCs w:val="18"/>
        </w:rPr>
        <w:t xml:space="preserve">fering with the weekends, so that students can do </w:t>
      </w:r>
      <w:r w:rsidR="00780D06">
        <w:rPr>
          <w:rFonts w:ascii="Century Gothic" w:hAnsi="Century Gothic"/>
          <w:sz w:val="18"/>
          <w:szCs w:val="18"/>
        </w:rPr>
        <w:t xml:space="preserve">leisure </w:t>
      </w:r>
      <w:r>
        <w:rPr>
          <w:rFonts w:ascii="Century Gothic" w:hAnsi="Century Gothic"/>
          <w:sz w:val="18"/>
          <w:szCs w:val="18"/>
        </w:rPr>
        <w:t xml:space="preserve">activities on weekends and revive before joining the online classes. The study was focused only on the students in UiTM </w:t>
      </w:r>
      <w:proofErr w:type="spellStart"/>
      <w:r>
        <w:rPr>
          <w:rFonts w:ascii="Century Gothic" w:hAnsi="Century Gothic"/>
          <w:sz w:val="18"/>
          <w:szCs w:val="18"/>
        </w:rPr>
        <w:t>Jengka</w:t>
      </w:r>
      <w:proofErr w:type="spellEnd"/>
      <w:r>
        <w:rPr>
          <w:rFonts w:ascii="Century Gothic" w:hAnsi="Century Gothic"/>
          <w:sz w:val="18"/>
          <w:szCs w:val="18"/>
        </w:rPr>
        <w:t xml:space="preserve">, Pahang, hence future works can be broadened across other public universities. </w:t>
      </w:r>
    </w:p>
    <w:p w14:paraId="65C8D881" w14:textId="5C6B4918" w:rsidR="00710527" w:rsidRPr="00A57253" w:rsidRDefault="00710527" w:rsidP="00710527">
      <w:pPr>
        <w:pBdr>
          <w:top w:val="nil"/>
          <w:left w:val="nil"/>
          <w:bottom w:val="nil"/>
          <w:right w:val="nil"/>
          <w:between w:val="nil"/>
        </w:pBdr>
        <w:rPr>
          <w:rFonts w:ascii="Century Gothic" w:eastAsia="Times New Roman" w:hAnsi="Century Gothic"/>
          <w:color w:val="000000"/>
          <w:sz w:val="18"/>
          <w:szCs w:val="18"/>
        </w:rPr>
      </w:pPr>
    </w:p>
    <w:p w14:paraId="4F986938" w14:textId="70369CDB"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5689DC2B" w14:textId="77777777" w:rsidR="005F5757" w:rsidRDefault="005F5757" w:rsidP="00CC59AC">
      <w:pPr>
        <w:spacing w:after="80"/>
        <w:ind w:hanging="2"/>
        <w:jc w:val="both"/>
        <w:rPr>
          <w:rFonts w:ascii="Century Gothic" w:eastAsia="Calibri" w:hAnsi="Century Gothic"/>
          <w:b/>
          <w:sz w:val="18"/>
          <w:szCs w:val="18"/>
        </w:rPr>
      </w:pPr>
      <w:r>
        <w:rPr>
          <w:rFonts w:ascii="Century Gothic" w:eastAsia="Calibri" w:hAnsi="Century Gothic"/>
          <w:b/>
          <w:sz w:val="18"/>
          <w:szCs w:val="18"/>
        </w:rPr>
        <w:t>Acknowledgment</w:t>
      </w:r>
    </w:p>
    <w:p w14:paraId="01D03152" w14:textId="4A24B17E" w:rsidR="005F5757" w:rsidRPr="005F5757" w:rsidRDefault="005F5757" w:rsidP="00F63E18">
      <w:pPr>
        <w:spacing w:after="80"/>
        <w:ind w:firstLine="720"/>
        <w:jc w:val="both"/>
        <w:rPr>
          <w:rFonts w:ascii="Century Gothic" w:eastAsia="Calibri" w:hAnsi="Century Gothic"/>
          <w:bCs/>
          <w:sz w:val="18"/>
          <w:szCs w:val="18"/>
        </w:rPr>
      </w:pPr>
      <w:r>
        <w:rPr>
          <w:rFonts w:ascii="Century Gothic" w:eastAsia="Calibri" w:hAnsi="Century Gothic"/>
          <w:bCs/>
          <w:sz w:val="18"/>
          <w:szCs w:val="18"/>
        </w:rPr>
        <w:t xml:space="preserve">We </w:t>
      </w:r>
      <w:r w:rsidR="002161CD">
        <w:rPr>
          <w:rFonts w:ascii="Century Gothic" w:eastAsia="Calibri" w:hAnsi="Century Gothic"/>
          <w:bCs/>
          <w:sz w:val="18"/>
          <w:szCs w:val="18"/>
        </w:rPr>
        <w:t>would like to thank all the students who willingly participated in this study and for their cooperation in responding to the self-report questionnaire.</w:t>
      </w:r>
    </w:p>
    <w:p w14:paraId="2B00C625" w14:textId="77777777" w:rsidR="005F5757" w:rsidRDefault="005F5757" w:rsidP="00CC59AC">
      <w:pPr>
        <w:spacing w:after="80"/>
        <w:ind w:hanging="2"/>
        <w:jc w:val="both"/>
        <w:rPr>
          <w:rFonts w:ascii="Century Gothic" w:hAnsi="Century Gothic"/>
          <w:color w:val="000000"/>
          <w:sz w:val="18"/>
          <w:szCs w:val="18"/>
        </w:rPr>
      </w:pPr>
    </w:p>
    <w:p w14:paraId="57BE4B7D" w14:textId="45773747" w:rsidR="006D01A4" w:rsidRPr="004A3590" w:rsidRDefault="006D01A4" w:rsidP="006D01A4">
      <w:pPr>
        <w:rPr>
          <w:rFonts w:ascii="Century Gothic" w:eastAsia="Calibri" w:hAnsi="Century Gothic"/>
          <w:b/>
          <w:sz w:val="18"/>
          <w:szCs w:val="18"/>
        </w:rPr>
      </w:pPr>
      <w:r w:rsidRPr="004A3590">
        <w:rPr>
          <w:rFonts w:ascii="Century Gothic" w:eastAsia="Calibri" w:hAnsi="Century Gothic"/>
          <w:b/>
          <w:sz w:val="18"/>
          <w:szCs w:val="18"/>
        </w:rPr>
        <w:t>References</w:t>
      </w:r>
      <w:r w:rsidR="00710527">
        <w:rPr>
          <w:rFonts w:ascii="Century Gothic" w:eastAsia="Calibri" w:hAnsi="Century Gothic"/>
          <w:b/>
          <w:sz w:val="18"/>
          <w:szCs w:val="18"/>
        </w:rPr>
        <w:t xml:space="preserve"> </w:t>
      </w:r>
    </w:p>
    <w:p w14:paraId="3A62E748" w14:textId="77777777" w:rsidR="001736FA" w:rsidRPr="004A3590" w:rsidRDefault="001736FA" w:rsidP="006D01A4">
      <w:pPr>
        <w:ind w:left="426" w:hanging="426"/>
        <w:rPr>
          <w:rFonts w:ascii="Century Gothic" w:eastAsia="Calibri" w:hAnsi="Century Gothic"/>
          <w:sz w:val="18"/>
          <w:szCs w:val="18"/>
        </w:rPr>
      </w:pPr>
    </w:p>
    <w:p w14:paraId="69F543F8"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Baloran</w:t>
      </w:r>
      <w:proofErr w:type="spellEnd"/>
      <w:r w:rsidRPr="00DA4205">
        <w:rPr>
          <w:rFonts w:ascii="Century Gothic" w:hAnsi="Century Gothic"/>
          <w:sz w:val="18"/>
          <w:szCs w:val="18"/>
          <w:lang w:val="en-US"/>
        </w:rPr>
        <w:t xml:space="preserve">, E. T. (2020). Knowledge, </w:t>
      </w:r>
      <w:r>
        <w:rPr>
          <w:rFonts w:ascii="Century Gothic" w:hAnsi="Century Gothic"/>
          <w:sz w:val="18"/>
          <w:szCs w:val="18"/>
          <w:lang w:val="en-US"/>
        </w:rPr>
        <w:t>a</w:t>
      </w:r>
      <w:r w:rsidRPr="00DA4205">
        <w:rPr>
          <w:rFonts w:ascii="Century Gothic" w:hAnsi="Century Gothic"/>
          <w:sz w:val="18"/>
          <w:szCs w:val="18"/>
          <w:lang w:val="en-US"/>
        </w:rPr>
        <w:t xml:space="preserve">ttitudes, </w:t>
      </w:r>
      <w:r>
        <w:rPr>
          <w:rFonts w:ascii="Century Gothic" w:hAnsi="Century Gothic"/>
          <w:sz w:val="18"/>
          <w:szCs w:val="18"/>
          <w:lang w:val="en-US"/>
        </w:rPr>
        <w:t>a</w:t>
      </w:r>
      <w:r w:rsidRPr="00DA4205">
        <w:rPr>
          <w:rFonts w:ascii="Century Gothic" w:hAnsi="Century Gothic"/>
          <w:sz w:val="18"/>
          <w:szCs w:val="18"/>
          <w:lang w:val="en-US"/>
        </w:rPr>
        <w:t xml:space="preserve">nxiety, and </w:t>
      </w:r>
      <w:r>
        <w:rPr>
          <w:rFonts w:ascii="Century Gothic" w:hAnsi="Century Gothic"/>
          <w:sz w:val="18"/>
          <w:szCs w:val="18"/>
          <w:lang w:val="en-US"/>
        </w:rPr>
        <w:t>c</w:t>
      </w:r>
      <w:r w:rsidRPr="00DA4205">
        <w:rPr>
          <w:rFonts w:ascii="Century Gothic" w:hAnsi="Century Gothic"/>
          <w:sz w:val="18"/>
          <w:szCs w:val="18"/>
          <w:lang w:val="en-US"/>
        </w:rPr>
        <w:t xml:space="preserve">oping </w:t>
      </w:r>
      <w:r>
        <w:rPr>
          <w:rFonts w:ascii="Century Gothic" w:hAnsi="Century Gothic"/>
          <w:sz w:val="18"/>
          <w:szCs w:val="18"/>
          <w:lang w:val="en-US"/>
        </w:rPr>
        <w:t>s</w:t>
      </w:r>
      <w:r w:rsidRPr="00DA4205">
        <w:rPr>
          <w:rFonts w:ascii="Century Gothic" w:hAnsi="Century Gothic"/>
          <w:sz w:val="18"/>
          <w:szCs w:val="18"/>
          <w:lang w:val="en-US"/>
        </w:rPr>
        <w:t xml:space="preserve">trategies of </w:t>
      </w:r>
      <w:r>
        <w:rPr>
          <w:rFonts w:ascii="Century Gothic" w:hAnsi="Century Gothic"/>
          <w:sz w:val="18"/>
          <w:szCs w:val="18"/>
          <w:lang w:val="en-US"/>
        </w:rPr>
        <w:t>s</w:t>
      </w:r>
      <w:r w:rsidRPr="00DA4205">
        <w:rPr>
          <w:rFonts w:ascii="Century Gothic" w:hAnsi="Century Gothic"/>
          <w:sz w:val="18"/>
          <w:szCs w:val="18"/>
          <w:lang w:val="en-US"/>
        </w:rPr>
        <w:t xml:space="preserve">tudents during COVID-19 </w:t>
      </w:r>
      <w:r>
        <w:rPr>
          <w:rFonts w:ascii="Century Gothic" w:hAnsi="Century Gothic"/>
          <w:sz w:val="18"/>
          <w:szCs w:val="18"/>
          <w:lang w:val="en-US"/>
        </w:rPr>
        <w:t>p</w:t>
      </w:r>
      <w:r w:rsidRPr="00DA4205">
        <w:rPr>
          <w:rFonts w:ascii="Century Gothic" w:hAnsi="Century Gothic"/>
          <w:sz w:val="18"/>
          <w:szCs w:val="18"/>
          <w:lang w:val="en-US"/>
        </w:rPr>
        <w:t xml:space="preserve">andemic. </w:t>
      </w:r>
      <w:r w:rsidRPr="00DA4205">
        <w:rPr>
          <w:rFonts w:ascii="Century Gothic" w:hAnsi="Century Gothic"/>
          <w:i/>
          <w:iCs/>
          <w:sz w:val="18"/>
          <w:szCs w:val="18"/>
          <w:lang w:val="en-US"/>
        </w:rPr>
        <w:t>Journal of Loss and Trauma</w:t>
      </w:r>
      <w:r w:rsidRPr="00DA4205">
        <w:rPr>
          <w:rFonts w:ascii="Century Gothic" w:hAnsi="Century Gothic"/>
          <w:sz w:val="18"/>
          <w:szCs w:val="18"/>
          <w:lang w:val="en-US"/>
        </w:rPr>
        <w:t>, 25(8)</w:t>
      </w:r>
      <w:r>
        <w:rPr>
          <w:rFonts w:ascii="Century Gothic" w:hAnsi="Century Gothic"/>
          <w:sz w:val="18"/>
          <w:szCs w:val="18"/>
          <w:lang w:val="en-US"/>
        </w:rPr>
        <w:t>, 635-642</w:t>
      </w:r>
      <w:r w:rsidRPr="00DA4205">
        <w:rPr>
          <w:rFonts w:ascii="Century Gothic" w:hAnsi="Century Gothic"/>
          <w:sz w:val="18"/>
          <w:szCs w:val="18"/>
          <w:lang w:val="en-US"/>
        </w:rPr>
        <w:t>.</w:t>
      </w:r>
    </w:p>
    <w:p w14:paraId="013D7D41" w14:textId="77777777" w:rsidR="0007749A" w:rsidRPr="00DA4205" w:rsidRDefault="0007749A" w:rsidP="0007749A">
      <w:pPr>
        <w:ind w:left="426" w:hanging="426"/>
        <w:jc w:val="both"/>
        <w:rPr>
          <w:rFonts w:ascii="Century Gothic" w:hAnsi="Century Gothic"/>
          <w:sz w:val="18"/>
          <w:szCs w:val="18"/>
          <w:lang w:val="en-US"/>
        </w:rPr>
      </w:pPr>
    </w:p>
    <w:p w14:paraId="2EFAD944"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 xml:space="preserve">Binder, M. </w:t>
      </w:r>
      <w:r>
        <w:rPr>
          <w:rFonts w:ascii="Century Gothic" w:hAnsi="Century Gothic"/>
          <w:sz w:val="18"/>
          <w:szCs w:val="18"/>
          <w:lang w:val="en-US"/>
        </w:rPr>
        <w:t>&amp;</w:t>
      </w:r>
      <w:r w:rsidRPr="00DA4205">
        <w:rPr>
          <w:rFonts w:ascii="Century Gothic" w:hAnsi="Century Gothic"/>
          <w:sz w:val="18"/>
          <w:szCs w:val="18"/>
          <w:lang w:val="en-US"/>
        </w:rPr>
        <w:t xml:space="preserve"> Freytag, A. (2013). Volunteering, subjective well-being and public policy</w:t>
      </w:r>
      <w:r>
        <w:rPr>
          <w:rFonts w:ascii="Century Gothic" w:hAnsi="Century Gothic"/>
          <w:sz w:val="18"/>
          <w:szCs w:val="18"/>
          <w:lang w:val="en-US"/>
        </w:rPr>
        <w:t>.</w:t>
      </w:r>
      <w:r w:rsidRPr="00DA4205">
        <w:rPr>
          <w:rFonts w:ascii="Century Gothic" w:hAnsi="Century Gothic"/>
          <w:sz w:val="18"/>
          <w:szCs w:val="18"/>
          <w:lang w:val="en-US"/>
        </w:rPr>
        <w:t xml:space="preserve"> </w:t>
      </w:r>
      <w:r>
        <w:rPr>
          <w:rFonts w:ascii="Century Gothic" w:hAnsi="Century Gothic"/>
          <w:i/>
          <w:iCs/>
          <w:sz w:val="18"/>
          <w:szCs w:val="18"/>
          <w:lang w:val="en-US"/>
        </w:rPr>
        <w:t>Journal</w:t>
      </w:r>
      <w:r w:rsidRPr="00DA4205">
        <w:rPr>
          <w:rFonts w:ascii="Century Gothic" w:hAnsi="Century Gothic"/>
          <w:i/>
          <w:iCs/>
          <w:sz w:val="18"/>
          <w:szCs w:val="18"/>
          <w:lang w:val="en-US"/>
        </w:rPr>
        <w:t xml:space="preserve"> </w:t>
      </w:r>
      <w:r>
        <w:rPr>
          <w:rFonts w:ascii="Century Gothic" w:hAnsi="Century Gothic"/>
          <w:i/>
          <w:iCs/>
          <w:sz w:val="18"/>
          <w:szCs w:val="18"/>
          <w:lang w:val="en-US"/>
        </w:rPr>
        <w:t xml:space="preserve">of </w:t>
      </w:r>
      <w:r w:rsidRPr="00DA4205">
        <w:rPr>
          <w:rFonts w:ascii="Century Gothic" w:hAnsi="Century Gothic"/>
          <w:i/>
          <w:iCs/>
          <w:sz w:val="18"/>
          <w:szCs w:val="18"/>
          <w:lang w:val="en-US"/>
        </w:rPr>
        <w:t>Econ</w:t>
      </w:r>
      <w:r>
        <w:rPr>
          <w:rFonts w:ascii="Century Gothic" w:hAnsi="Century Gothic"/>
          <w:i/>
          <w:iCs/>
          <w:sz w:val="18"/>
          <w:szCs w:val="18"/>
          <w:lang w:val="en-US"/>
        </w:rPr>
        <w:t>omic</w:t>
      </w:r>
      <w:r w:rsidRPr="00DA4205">
        <w:rPr>
          <w:rFonts w:ascii="Century Gothic" w:hAnsi="Century Gothic"/>
          <w:i/>
          <w:iCs/>
          <w:sz w:val="18"/>
          <w:szCs w:val="18"/>
          <w:lang w:val="en-US"/>
        </w:rPr>
        <w:t xml:space="preserve"> Psychol</w:t>
      </w:r>
      <w:r>
        <w:rPr>
          <w:rFonts w:ascii="Century Gothic" w:hAnsi="Century Gothic"/>
          <w:i/>
          <w:iCs/>
          <w:sz w:val="18"/>
          <w:szCs w:val="18"/>
          <w:lang w:val="en-US"/>
        </w:rPr>
        <w:t>ogy</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34</w:t>
      </w:r>
      <w:r w:rsidRPr="00DA4205">
        <w:rPr>
          <w:rFonts w:ascii="Century Gothic" w:hAnsi="Century Gothic"/>
          <w:sz w:val="18"/>
          <w:szCs w:val="18"/>
          <w:lang w:val="en-US"/>
        </w:rPr>
        <w:t>, 97</w:t>
      </w:r>
      <w:r>
        <w:rPr>
          <w:rFonts w:ascii="Century Gothic" w:hAnsi="Century Gothic"/>
          <w:sz w:val="18"/>
          <w:szCs w:val="18"/>
          <w:lang w:val="en-US"/>
        </w:rPr>
        <w:t>-</w:t>
      </w:r>
      <w:r w:rsidRPr="00DA4205">
        <w:rPr>
          <w:rFonts w:ascii="Century Gothic" w:hAnsi="Century Gothic"/>
          <w:sz w:val="18"/>
          <w:szCs w:val="18"/>
          <w:lang w:val="en-US"/>
        </w:rPr>
        <w:t>119.</w:t>
      </w:r>
    </w:p>
    <w:p w14:paraId="686DD773" w14:textId="77777777" w:rsidR="0007749A" w:rsidRPr="00DA4205" w:rsidRDefault="0007749A" w:rsidP="0007749A">
      <w:pPr>
        <w:ind w:left="426" w:hanging="426"/>
        <w:jc w:val="both"/>
        <w:rPr>
          <w:rFonts w:ascii="Century Gothic" w:hAnsi="Century Gothic"/>
          <w:sz w:val="18"/>
          <w:szCs w:val="18"/>
          <w:lang w:val="en-US"/>
        </w:rPr>
      </w:pPr>
    </w:p>
    <w:p w14:paraId="58EF42A3"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DA4205">
        <w:rPr>
          <w:rFonts w:ascii="Century Gothic" w:hAnsi="Century Gothic"/>
          <w:sz w:val="18"/>
          <w:szCs w:val="18"/>
          <w:lang w:val="en-US"/>
        </w:rPr>
        <w:lastRenderedPageBreak/>
        <w:t>Brightbill</w:t>
      </w:r>
      <w:proofErr w:type="spellEnd"/>
      <w:r w:rsidRPr="00DA4205">
        <w:rPr>
          <w:rFonts w:ascii="Century Gothic" w:hAnsi="Century Gothic"/>
          <w:sz w:val="18"/>
          <w:szCs w:val="18"/>
          <w:lang w:val="en-US"/>
        </w:rPr>
        <w:t>, C.</w:t>
      </w:r>
      <w:r w:rsidRPr="00D228D4">
        <w:rPr>
          <w:rFonts w:ascii="Century Gothic" w:hAnsi="Century Gothic"/>
          <w:sz w:val="18"/>
          <w:szCs w:val="18"/>
          <w:lang w:val="en-US"/>
        </w:rPr>
        <w:t xml:space="preserve"> </w:t>
      </w:r>
      <w:r w:rsidRPr="00DA4205">
        <w:rPr>
          <w:rFonts w:ascii="Century Gothic" w:hAnsi="Century Gothic"/>
          <w:sz w:val="18"/>
          <w:szCs w:val="18"/>
          <w:lang w:val="en-US"/>
        </w:rPr>
        <w:t xml:space="preserve">K. (1960). </w:t>
      </w:r>
      <w:r w:rsidRPr="00DA4205">
        <w:rPr>
          <w:rFonts w:ascii="Century Gothic" w:hAnsi="Century Gothic"/>
          <w:i/>
          <w:iCs/>
          <w:sz w:val="18"/>
          <w:szCs w:val="18"/>
          <w:lang w:val="en-US"/>
        </w:rPr>
        <w:t xml:space="preserve">The challenge of </w:t>
      </w:r>
      <w:r w:rsidRPr="00BA4BD8">
        <w:rPr>
          <w:rFonts w:ascii="Century Gothic" w:hAnsi="Century Gothic"/>
          <w:i/>
          <w:iCs/>
          <w:color w:val="000000" w:themeColor="text1"/>
          <w:sz w:val="18"/>
          <w:szCs w:val="18"/>
          <w:lang w:val="en-US"/>
        </w:rPr>
        <w:t>leisure</w:t>
      </w:r>
      <w:r w:rsidRPr="00BA4BD8">
        <w:rPr>
          <w:rFonts w:ascii="Century Gothic" w:hAnsi="Century Gothic"/>
          <w:color w:val="000000" w:themeColor="text1"/>
          <w:sz w:val="18"/>
          <w:szCs w:val="18"/>
          <w:lang w:val="en-US"/>
        </w:rPr>
        <w:t>. Englewood Cliffs, New Jersey: Prentice-Hall.</w:t>
      </w:r>
    </w:p>
    <w:p w14:paraId="6DDC3FED"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358D69B3"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Boorsma</w:t>
      </w:r>
      <w:proofErr w:type="spellEnd"/>
      <w:r w:rsidRPr="00BA4BD8">
        <w:rPr>
          <w:rFonts w:ascii="Century Gothic" w:hAnsi="Century Gothic"/>
          <w:color w:val="000000" w:themeColor="text1"/>
          <w:sz w:val="18"/>
          <w:szCs w:val="18"/>
          <w:lang w:val="en-US"/>
        </w:rPr>
        <w:t xml:space="preserve">, M. &amp; </w:t>
      </w:r>
      <w:proofErr w:type="spellStart"/>
      <w:r w:rsidRPr="00BA4BD8">
        <w:rPr>
          <w:rFonts w:ascii="Century Gothic" w:hAnsi="Century Gothic"/>
          <w:color w:val="000000" w:themeColor="text1"/>
          <w:sz w:val="18"/>
          <w:szCs w:val="18"/>
          <w:lang w:val="en-US"/>
        </w:rPr>
        <w:t>Chiaravalloti</w:t>
      </w:r>
      <w:proofErr w:type="spellEnd"/>
      <w:r w:rsidRPr="00BA4BD8">
        <w:rPr>
          <w:rFonts w:ascii="Century Gothic" w:hAnsi="Century Gothic"/>
          <w:color w:val="000000" w:themeColor="text1"/>
          <w:sz w:val="18"/>
          <w:szCs w:val="18"/>
          <w:lang w:val="en-US"/>
        </w:rPr>
        <w:t xml:space="preserve">, F. (2010). Arts marketing </w:t>
      </w:r>
      <w:proofErr w:type="gramStart"/>
      <w:r w:rsidRPr="00BA4BD8">
        <w:rPr>
          <w:rFonts w:ascii="Century Gothic" w:hAnsi="Century Gothic"/>
          <w:color w:val="000000" w:themeColor="text1"/>
          <w:sz w:val="18"/>
          <w:szCs w:val="18"/>
          <w:lang w:val="en-US"/>
        </w:rPr>
        <w:t>performance</w:t>
      </w:r>
      <w:r w:rsidRPr="00BA4BD8">
        <w:rPr>
          <w:rFonts w:ascii="Arial" w:hAnsi="Arial" w:cs="Arial"/>
          <w:color w:val="000000" w:themeColor="text1"/>
          <w:sz w:val="18"/>
          <w:szCs w:val="18"/>
          <w:lang w:val="en-US"/>
        </w:rPr>
        <w:t> </w:t>
      </w:r>
      <w:r w:rsidRPr="00BA4BD8">
        <w:rPr>
          <w:rFonts w:ascii="Century Gothic" w:hAnsi="Century Gothic"/>
          <w:color w:val="000000" w:themeColor="text1"/>
          <w:sz w:val="18"/>
          <w:szCs w:val="18"/>
          <w:lang w:val="en-US"/>
        </w:rPr>
        <w:t>:</w:t>
      </w:r>
      <w:proofErr w:type="gramEnd"/>
      <w:r w:rsidRPr="00BA4BD8">
        <w:rPr>
          <w:rFonts w:ascii="Century Gothic" w:hAnsi="Century Gothic"/>
          <w:color w:val="000000" w:themeColor="text1"/>
          <w:sz w:val="18"/>
          <w:szCs w:val="18"/>
          <w:lang w:val="en-US"/>
        </w:rPr>
        <w:t xml:space="preserve"> An artistic-mission-led approach to evaluation. </w:t>
      </w:r>
      <w:r w:rsidRPr="00BA4BD8">
        <w:rPr>
          <w:rFonts w:ascii="Century Gothic" w:hAnsi="Century Gothic"/>
          <w:i/>
          <w:iCs/>
          <w:color w:val="000000" w:themeColor="text1"/>
          <w:sz w:val="18"/>
          <w:szCs w:val="18"/>
          <w:lang w:val="en-US"/>
        </w:rPr>
        <w:t>Journal of Arts Management, Law and Society,</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40</w:t>
      </w:r>
      <w:r w:rsidRPr="00BA4BD8">
        <w:rPr>
          <w:rFonts w:ascii="Century Gothic" w:hAnsi="Century Gothic"/>
          <w:color w:val="000000" w:themeColor="text1"/>
          <w:sz w:val="18"/>
          <w:szCs w:val="18"/>
          <w:lang w:val="en-US"/>
        </w:rPr>
        <w:t>(1), 297-317.</w:t>
      </w:r>
    </w:p>
    <w:p w14:paraId="0D1CC296"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23619DB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Carliner</w:t>
      </w:r>
      <w:proofErr w:type="spellEnd"/>
      <w:r w:rsidRPr="00BA4BD8">
        <w:rPr>
          <w:rFonts w:ascii="Century Gothic" w:hAnsi="Century Gothic"/>
          <w:color w:val="000000" w:themeColor="text1"/>
          <w:sz w:val="18"/>
          <w:szCs w:val="18"/>
          <w:lang w:val="en-US"/>
        </w:rPr>
        <w:t xml:space="preserve">, S. (2004). </w:t>
      </w:r>
      <w:r w:rsidRPr="00BA4BD8">
        <w:rPr>
          <w:rFonts w:ascii="Century Gothic" w:hAnsi="Century Gothic"/>
          <w:i/>
          <w:iCs/>
          <w:color w:val="000000" w:themeColor="text1"/>
          <w:sz w:val="18"/>
          <w:szCs w:val="18"/>
          <w:lang w:val="en-US"/>
        </w:rPr>
        <w:t>An overview of online learning (2</w:t>
      </w:r>
      <w:r w:rsidRPr="00BA4BD8">
        <w:rPr>
          <w:rFonts w:ascii="Century Gothic" w:hAnsi="Century Gothic"/>
          <w:i/>
          <w:iCs/>
          <w:color w:val="000000" w:themeColor="text1"/>
          <w:sz w:val="18"/>
          <w:szCs w:val="18"/>
          <w:vertAlign w:val="superscript"/>
          <w:lang w:val="en-US"/>
        </w:rPr>
        <w:t>nd</w:t>
      </w:r>
      <w:r w:rsidRPr="00BA4BD8">
        <w:rPr>
          <w:rFonts w:ascii="Century Gothic" w:hAnsi="Century Gothic"/>
          <w:i/>
          <w:iCs/>
          <w:color w:val="000000" w:themeColor="text1"/>
          <w:sz w:val="18"/>
          <w:szCs w:val="18"/>
          <w:lang w:val="en-US"/>
        </w:rPr>
        <w:t xml:space="preserve"> ed.)</w:t>
      </w:r>
      <w:r w:rsidRPr="00BA4BD8">
        <w:rPr>
          <w:rFonts w:ascii="Century Gothic" w:hAnsi="Century Gothic"/>
          <w:color w:val="000000" w:themeColor="text1"/>
          <w:sz w:val="18"/>
          <w:szCs w:val="18"/>
          <w:lang w:val="en-US"/>
        </w:rPr>
        <w:t xml:space="preserve">. </w:t>
      </w:r>
      <w:proofErr w:type="spellStart"/>
      <w:r w:rsidRPr="00BA4BD8">
        <w:rPr>
          <w:rFonts w:ascii="Century Gothic" w:hAnsi="Century Gothic"/>
          <w:color w:val="000000" w:themeColor="text1"/>
          <w:sz w:val="18"/>
          <w:szCs w:val="18"/>
          <w:lang w:val="en-US"/>
        </w:rPr>
        <w:t>Armherst</w:t>
      </w:r>
      <w:proofErr w:type="spellEnd"/>
      <w:r w:rsidRPr="00BA4BD8">
        <w:rPr>
          <w:rFonts w:ascii="Century Gothic" w:hAnsi="Century Gothic"/>
          <w:color w:val="000000" w:themeColor="text1"/>
          <w:sz w:val="18"/>
          <w:szCs w:val="18"/>
          <w:lang w:val="en-US"/>
        </w:rPr>
        <w:t>, Massachusetts: Human Resource Development Press.</w:t>
      </w:r>
    </w:p>
    <w:p w14:paraId="72EBD87B"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CDCDB92" w14:textId="77777777" w:rsidR="0007749A" w:rsidRPr="00DA4205" w:rsidRDefault="0007749A" w:rsidP="0007749A">
      <w:pPr>
        <w:ind w:left="426" w:hanging="426"/>
        <w:jc w:val="both"/>
        <w:rPr>
          <w:rFonts w:ascii="Century Gothic" w:hAnsi="Century Gothic"/>
          <w:sz w:val="18"/>
          <w:szCs w:val="18"/>
          <w:u w:val="single"/>
          <w:lang w:val="en-US"/>
        </w:rPr>
      </w:pPr>
      <w:r w:rsidRPr="00BA4BD8">
        <w:rPr>
          <w:rFonts w:ascii="Century Gothic" w:hAnsi="Century Gothic"/>
          <w:color w:val="000000" w:themeColor="text1"/>
          <w:sz w:val="18"/>
          <w:szCs w:val="18"/>
          <w:lang w:val="en-US"/>
        </w:rPr>
        <w:t xml:space="preserve">Chen, P., Mao, L., &amp; </w:t>
      </w:r>
      <w:proofErr w:type="spellStart"/>
      <w:r w:rsidRPr="00BA4BD8">
        <w:rPr>
          <w:rFonts w:ascii="Century Gothic" w:hAnsi="Century Gothic"/>
          <w:color w:val="000000" w:themeColor="text1"/>
          <w:sz w:val="18"/>
          <w:szCs w:val="18"/>
          <w:lang w:val="en-US"/>
        </w:rPr>
        <w:t>Nassis</w:t>
      </w:r>
      <w:proofErr w:type="spellEnd"/>
      <w:r w:rsidRPr="00BA4BD8">
        <w:rPr>
          <w:rFonts w:ascii="Century Gothic" w:hAnsi="Century Gothic"/>
          <w:color w:val="000000" w:themeColor="text1"/>
          <w:sz w:val="18"/>
          <w:szCs w:val="18"/>
          <w:lang w:val="en-US"/>
        </w:rPr>
        <w:t>, G. (2020). Coronavirus disease (COVID-19): The need to m</w:t>
      </w:r>
      <w:r w:rsidRPr="00DA4205">
        <w:rPr>
          <w:rFonts w:ascii="Century Gothic" w:hAnsi="Century Gothic"/>
          <w:sz w:val="18"/>
          <w:szCs w:val="18"/>
          <w:lang w:val="en-US"/>
        </w:rPr>
        <w:t xml:space="preserve">aintain regular physical activity while taking precautions. </w:t>
      </w:r>
      <w:r>
        <w:rPr>
          <w:rFonts w:ascii="Century Gothic" w:hAnsi="Century Gothic"/>
          <w:i/>
          <w:iCs/>
          <w:sz w:val="18"/>
          <w:szCs w:val="18"/>
          <w:lang w:val="en-US"/>
        </w:rPr>
        <w:t>Journal of</w:t>
      </w:r>
      <w:r w:rsidRPr="00DA4205">
        <w:rPr>
          <w:rFonts w:ascii="Century Gothic" w:hAnsi="Century Gothic"/>
          <w:i/>
          <w:iCs/>
          <w:sz w:val="18"/>
          <w:szCs w:val="18"/>
          <w:lang w:val="en-US"/>
        </w:rPr>
        <w:t xml:space="preserve"> Sport</w:t>
      </w:r>
      <w:r>
        <w:rPr>
          <w:rFonts w:ascii="Century Gothic" w:hAnsi="Century Gothic"/>
          <w:i/>
          <w:iCs/>
          <w:sz w:val="18"/>
          <w:szCs w:val="18"/>
          <w:lang w:val="en-US"/>
        </w:rPr>
        <w:t xml:space="preserve"> and</w:t>
      </w:r>
      <w:r w:rsidRPr="00DA4205">
        <w:rPr>
          <w:rFonts w:ascii="Century Gothic" w:hAnsi="Century Gothic"/>
          <w:i/>
          <w:iCs/>
          <w:sz w:val="18"/>
          <w:szCs w:val="18"/>
          <w:lang w:val="en-US"/>
        </w:rPr>
        <w:t xml:space="preserve"> Health Sci</w:t>
      </w:r>
      <w:r>
        <w:rPr>
          <w:rFonts w:ascii="Century Gothic" w:hAnsi="Century Gothic"/>
          <w:i/>
          <w:iCs/>
          <w:sz w:val="18"/>
          <w:szCs w:val="18"/>
          <w:lang w:val="en-US"/>
        </w:rPr>
        <w:t>ence</w:t>
      </w:r>
      <w:r w:rsidRPr="00DA4205">
        <w:rPr>
          <w:rFonts w:ascii="Century Gothic" w:hAnsi="Century Gothic"/>
          <w:sz w:val="18"/>
          <w:szCs w:val="18"/>
          <w:lang w:val="en-US"/>
        </w:rPr>
        <w:t>,</w:t>
      </w:r>
      <w:r>
        <w:rPr>
          <w:rFonts w:ascii="Century Gothic" w:hAnsi="Century Gothic"/>
          <w:i/>
          <w:iCs/>
          <w:sz w:val="18"/>
          <w:szCs w:val="18"/>
          <w:lang w:val="en-US"/>
        </w:rPr>
        <w:t xml:space="preserve"> </w:t>
      </w:r>
      <w:r w:rsidRPr="00DA4205">
        <w:rPr>
          <w:rFonts w:ascii="Century Gothic" w:hAnsi="Century Gothic"/>
          <w:i/>
          <w:iCs/>
          <w:sz w:val="18"/>
          <w:szCs w:val="18"/>
          <w:lang w:val="en-US"/>
        </w:rPr>
        <w:t>9</w:t>
      </w:r>
      <w:r w:rsidRPr="00DA4205">
        <w:rPr>
          <w:rFonts w:ascii="Century Gothic" w:hAnsi="Century Gothic"/>
          <w:sz w:val="18"/>
          <w:szCs w:val="18"/>
          <w:lang w:val="en-US"/>
        </w:rPr>
        <w:t>(2)</w:t>
      </w:r>
      <w:r>
        <w:rPr>
          <w:rFonts w:ascii="Century Gothic" w:hAnsi="Century Gothic"/>
          <w:sz w:val="18"/>
          <w:szCs w:val="18"/>
          <w:lang w:val="en-US"/>
        </w:rPr>
        <w:t xml:space="preserve">, </w:t>
      </w:r>
      <w:r w:rsidRPr="00DA4205">
        <w:rPr>
          <w:rFonts w:ascii="Century Gothic" w:hAnsi="Century Gothic"/>
          <w:sz w:val="18"/>
          <w:szCs w:val="18"/>
          <w:lang w:val="en-US"/>
        </w:rPr>
        <w:t>103</w:t>
      </w:r>
      <w:r>
        <w:rPr>
          <w:rFonts w:ascii="Century Gothic" w:hAnsi="Century Gothic"/>
          <w:sz w:val="18"/>
          <w:szCs w:val="18"/>
          <w:lang w:val="en-US"/>
        </w:rPr>
        <w:t>-10</w:t>
      </w:r>
      <w:r w:rsidRPr="00DA4205">
        <w:rPr>
          <w:rFonts w:ascii="Century Gothic" w:hAnsi="Century Gothic"/>
          <w:sz w:val="18"/>
          <w:szCs w:val="18"/>
          <w:lang w:val="en-US"/>
        </w:rPr>
        <w:t>4.</w:t>
      </w:r>
    </w:p>
    <w:p w14:paraId="1FE057AB" w14:textId="77777777" w:rsidR="0007749A" w:rsidRPr="00DA4205" w:rsidRDefault="0007749A" w:rsidP="0007749A">
      <w:pPr>
        <w:ind w:left="426" w:hanging="426"/>
        <w:jc w:val="both"/>
        <w:rPr>
          <w:rFonts w:ascii="Century Gothic" w:hAnsi="Century Gothic"/>
          <w:sz w:val="18"/>
          <w:szCs w:val="18"/>
          <w:lang w:val="en-US"/>
        </w:rPr>
      </w:pPr>
    </w:p>
    <w:p w14:paraId="7C8FF69C"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 xml:space="preserve">Dhawan, S. (2020). Online learning: </w:t>
      </w:r>
      <w:r>
        <w:rPr>
          <w:rFonts w:ascii="Century Gothic" w:hAnsi="Century Gothic"/>
          <w:sz w:val="18"/>
          <w:szCs w:val="18"/>
          <w:lang w:val="en-US"/>
        </w:rPr>
        <w:t>A</w:t>
      </w:r>
      <w:r w:rsidRPr="00DA4205">
        <w:rPr>
          <w:rFonts w:ascii="Century Gothic" w:hAnsi="Century Gothic"/>
          <w:sz w:val="18"/>
          <w:szCs w:val="18"/>
          <w:lang w:val="en-US"/>
        </w:rPr>
        <w:t xml:space="preserve"> panacea in the time of COVID-19 crisis. </w:t>
      </w:r>
      <w:r w:rsidRPr="00DA4205">
        <w:rPr>
          <w:rFonts w:ascii="Century Gothic" w:hAnsi="Century Gothic"/>
          <w:i/>
          <w:iCs/>
          <w:sz w:val="18"/>
          <w:szCs w:val="18"/>
          <w:lang w:val="en-US"/>
        </w:rPr>
        <w:t>Journal of Educational Technology Systems</w:t>
      </w:r>
      <w:r>
        <w:rPr>
          <w:rFonts w:ascii="Century Gothic" w:hAnsi="Century Gothic"/>
          <w:sz w:val="18"/>
          <w:szCs w:val="18"/>
          <w:lang w:val="en-US"/>
        </w:rPr>
        <w:t xml:space="preserve">, </w:t>
      </w:r>
      <w:r w:rsidRPr="00037723">
        <w:rPr>
          <w:rFonts w:ascii="Century Gothic" w:hAnsi="Century Gothic"/>
          <w:i/>
          <w:iCs/>
          <w:sz w:val="18"/>
          <w:szCs w:val="18"/>
          <w:lang w:val="en-US"/>
        </w:rPr>
        <w:t>49</w:t>
      </w:r>
      <w:r w:rsidRPr="00DA4205">
        <w:rPr>
          <w:rFonts w:ascii="Century Gothic" w:hAnsi="Century Gothic"/>
          <w:sz w:val="18"/>
          <w:szCs w:val="18"/>
          <w:lang w:val="en-US"/>
        </w:rPr>
        <w:t>(</w:t>
      </w:r>
      <w:r>
        <w:rPr>
          <w:rFonts w:ascii="Century Gothic" w:hAnsi="Century Gothic"/>
          <w:sz w:val="18"/>
          <w:szCs w:val="18"/>
          <w:lang w:val="en-US"/>
        </w:rPr>
        <w:t>1</w:t>
      </w:r>
      <w:r w:rsidRPr="00DA4205">
        <w:rPr>
          <w:rFonts w:ascii="Century Gothic" w:hAnsi="Century Gothic"/>
          <w:sz w:val="18"/>
          <w:szCs w:val="18"/>
          <w:lang w:val="en-US"/>
        </w:rPr>
        <w:t>)</w:t>
      </w:r>
      <w:r>
        <w:rPr>
          <w:rFonts w:ascii="Century Gothic" w:hAnsi="Century Gothic"/>
          <w:sz w:val="18"/>
          <w:szCs w:val="18"/>
          <w:lang w:val="en-US"/>
        </w:rPr>
        <w:t>,</w:t>
      </w:r>
      <w:r w:rsidRPr="00DA4205">
        <w:rPr>
          <w:rFonts w:ascii="Century Gothic" w:hAnsi="Century Gothic"/>
          <w:sz w:val="18"/>
          <w:szCs w:val="18"/>
          <w:lang w:val="en-US"/>
        </w:rPr>
        <w:t xml:space="preserve"> </w:t>
      </w:r>
      <w:r>
        <w:rPr>
          <w:rFonts w:ascii="Century Gothic" w:hAnsi="Century Gothic"/>
          <w:sz w:val="18"/>
          <w:szCs w:val="18"/>
          <w:lang w:val="en-US"/>
        </w:rPr>
        <w:t>5-22</w:t>
      </w:r>
      <w:r w:rsidRPr="00DA4205">
        <w:rPr>
          <w:rFonts w:ascii="Century Gothic" w:hAnsi="Century Gothic"/>
          <w:sz w:val="18"/>
          <w:szCs w:val="18"/>
          <w:lang w:val="en-US"/>
        </w:rPr>
        <w:t>.</w:t>
      </w:r>
    </w:p>
    <w:p w14:paraId="39F4C76B" w14:textId="77777777" w:rsidR="0007749A" w:rsidRPr="00DA4205" w:rsidRDefault="0007749A" w:rsidP="0007749A">
      <w:pPr>
        <w:ind w:left="426" w:hanging="426"/>
        <w:jc w:val="both"/>
        <w:rPr>
          <w:rFonts w:ascii="Century Gothic" w:hAnsi="Century Gothic"/>
          <w:sz w:val="18"/>
          <w:szCs w:val="18"/>
          <w:lang w:val="en-US"/>
        </w:rPr>
      </w:pPr>
    </w:p>
    <w:p w14:paraId="7E931A60" w14:textId="77777777" w:rsidR="0007749A" w:rsidRPr="00BA4BD8" w:rsidRDefault="0007749A" w:rsidP="0007749A">
      <w:pPr>
        <w:ind w:left="426" w:hanging="426"/>
        <w:jc w:val="both"/>
        <w:rPr>
          <w:rFonts w:ascii="Century Gothic" w:hAnsi="Century Gothic"/>
          <w:color w:val="000000" w:themeColor="text1"/>
          <w:sz w:val="18"/>
          <w:szCs w:val="18"/>
          <w:lang w:val="en-US"/>
        </w:rPr>
      </w:pPr>
      <w:r w:rsidRPr="00DA4205">
        <w:rPr>
          <w:rFonts w:ascii="Century Gothic" w:hAnsi="Century Gothic"/>
          <w:sz w:val="18"/>
          <w:szCs w:val="18"/>
          <w:lang w:val="en-US"/>
        </w:rPr>
        <w:t>Ellis, G.</w:t>
      </w:r>
      <w:r>
        <w:rPr>
          <w:rFonts w:ascii="Century Gothic" w:hAnsi="Century Gothic"/>
          <w:sz w:val="18"/>
          <w:szCs w:val="18"/>
          <w:lang w:val="en-US"/>
        </w:rPr>
        <w:t xml:space="preserve"> </w:t>
      </w:r>
      <w:r w:rsidRPr="00DA4205">
        <w:rPr>
          <w:rFonts w:ascii="Century Gothic" w:hAnsi="Century Gothic"/>
          <w:sz w:val="18"/>
          <w:szCs w:val="18"/>
          <w:lang w:val="en-US"/>
        </w:rPr>
        <w:t>D. &amp; Witt, P.</w:t>
      </w:r>
      <w:r>
        <w:rPr>
          <w:rFonts w:ascii="Century Gothic" w:hAnsi="Century Gothic"/>
          <w:sz w:val="18"/>
          <w:szCs w:val="18"/>
          <w:lang w:val="en-US"/>
        </w:rPr>
        <w:t xml:space="preserve"> </w:t>
      </w:r>
      <w:r w:rsidRPr="00DA4205">
        <w:rPr>
          <w:rFonts w:ascii="Century Gothic" w:hAnsi="Century Gothic"/>
          <w:sz w:val="18"/>
          <w:szCs w:val="18"/>
          <w:lang w:val="en-US"/>
        </w:rPr>
        <w:t>A. (1991). Conceptualization and measurement of leisure: Making the abstract concrete. In T.</w:t>
      </w:r>
      <w:r>
        <w:rPr>
          <w:rFonts w:ascii="Century Gothic" w:hAnsi="Century Gothic"/>
          <w:sz w:val="18"/>
          <w:szCs w:val="18"/>
          <w:lang w:val="en-US"/>
        </w:rPr>
        <w:t xml:space="preserve"> </w:t>
      </w:r>
      <w:r w:rsidRPr="00DA4205">
        <w:rPr>
          <w:rFonts w:ascii="Century Gothic" w:hAnsi="Century Gothic"/>
          <w:sz w:val="18"/>
          <w:szCs w:val="18"/>
          <w:lang w:val="en-US"/>
        </w:rPr>
        <w:t>L. Goodale</w:t>
      </w:r>
      <w:r>
        <w:rPr>
          <w:rFonts w:ascii="Century Gothic" w:hAnsi="Century Gothic"/>
          <w:sz w:val="18"/>
          <w:szCs w:val="18"/>
          <w:lang w:val="en-US"/>
        </w:rPr>
        <w:t xml:space="preserve"> &amp;</w:t>
      </w:r>
      <w:r w:rsidRPr="00DA4205">
        <w:rPr>
          <w:rFonts w:ascii="Century Gothic" w:hAnsi="Century Gothic"/>
          <w:sz w:val="18"/>
          <w:szCs w:val="18"/>
          <w:lang w:val="en-US"/>
        </w:rPr>
        <w:t xml:space="preserve"> P.</w:t>
      </w:r>
      <w:r>
        <w:rPr>
          <w:rFonts w:ascii="Century Gothic" w:hAnsi="Century Gothic"/>
          <w:sz w:val="18"/>
          <w:szCs w:val="18"/>
          <w:lang w:val="en-US"/>
        </w:rPr>
        <w:t xml:space="preserve"> </w:t>
      </w:r>
      <w:r w:rsidRPr="00DA4205">
        <w:rPr>
          <w:rFonts w:ascii="Century Gothic" w:hAnsi="Century Gothic"/>
          <w:sz w:val="18"/>
          <w:szCs w:val="18"/>
          <w:lang w:val="en-US"/>
        </w:rPr>
        <w:t xml:space="preserve">A. Witt (Eds.), </w:t>
      </w:r>
      <w:r w:rsidRPr="00DA4205">
        <w:rPr>
          <w:rFonts w:ascii="Century Gothic" w:hAnsi="Century Gothic"/>
          <w:i/>
          <w:iCs/>
          <w:sz w:val="18"/>
          <w:szCs w:val="18"/>
          <w:lang w:val="en-US"/>
        </w:rPr>
        <w:t>Recreation and leisure: Issues in an era of change</w:t>
      </w:r>
      <w:r w:rsidRPr="00DA4205">
        <w:rPr>
          <w:rFonts w:ascii="Century Gothic" w:hAnsi="Century Gothic"/>
          <w:sz w:val="18"/>
          <w:szCs w:val="18"/>
          <w:lang w:val="en-US"/>
        </w:rPr>
        <w:t xml:space="preserve"> (pp. 377–395</w:t>
      </w:r>
      <w:r w:rsidRPr="00BA4BD8">
        <w:rPr>
          <w:rFonts w:ascii="Century Gothic" w:hAnsi="Century Gothic"/>
          <w:color w:val="000000" w:themeColor="text1"/>
          <w:sz w:val="18"/>
          <w:szCs w:val="18"/>
          <w:lang w:val="en-US"/>
        </w:rPr>
        <w:t>). State College, Pennsylvania: Venture Publishing Inc.</w:t>
      </w:r>
    </w:p>
    <w:p w14:paraId="6C67D227"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65F616FB" w14:textId="72556393"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Hirschmann</w:t>
      </w:r>
      <w:proofErr w:type="spellEnd"/>
      <w:r w:rsidRPr="00BA4BD8">
        <w:rPr>
          <w:rFonts w:ascii="Century Gothic" w:hAnsi="Century Gothic"/>
          <w:color w:val="000000" w:themeColor="text1"/>
          <w:sz w:val="18"/>
          <w:szCs w:val="18"/>
          <w:lang w:val="en-US"/>
        </w:rPr>
        <w:t xml:space="preserve">, R. (2021, October). </w:t>
      </w:r>
      <w:r w:rsidRPr="00BA4BD8">
        <w:rPr>
          <w:rFonts w:ascii="Century Gothic" w:hAnsi="Century Gothic"/>
          <w:i/>
          <w:iCs/>
          <w:color w:val="000000" w:themeColor="text1"/>
          <w:sz w:val="18"/>
          <w:szCs w:val="18"/>
          <w:lang w:val="en-US"/>
        </w:rPr>
        <w:t>Main leisure activities during COVID-19 MCO Malaysia 2020</w:t>
      </w:r>
      <w:r w:rsidRPr="00BA4BD8">
        <w:rPr>
          <w:rFonts w:ascii="Century Gothic" w:hAnsi="Century Gothic"/>
          <w:color w:val="000000" w:themeColor="text1"/>
          <w:sz w:val="18"/>
          <w:szCs w:val="18"/>
          <w:lang w:val="en-US"/>
        </w:rPr>
        <w:t xml:space="preserve">. Retrieved </w:t>
      </w:r>
      <w:r w:rsidR="000335C6">
        <w:rPr>
          <w:rFonts w:ascii="Century Gothic" w:hAnsi="Century Gothic"/>
          <w:color w:val="000000" w:themeColor="text1"/>
          <w:sz w:val="18"/>
          <w:szCs w:val="18"/>
          <w:lang w:val="en-US"/>
        </w:rPr>
        <w:t>on 20</w:t>
      </w:r>
      <w:r w:rsidR="000335C6" w:rsidRPr="000335C6">
        <w:rPr>
          <w:rFonts w:ascii="Century Gothic" w:hAnsi="Century Gothic"/>
          <w:color w:val="000000" w:themeColor="text1"/>
          <w:sz w:val="18"/>
          <w:szCs w:val="18"/>
          <w:vertAlign w:val="superscript"/>
          <w:lang w:val="en-US"/>
        </w:rPr>
        <w:t>th</w:t>
      </w:r>
      <w:r w:rsidR="000335C6">
        <w:rPr>
          <w:rFonts w:ascii="Century Gothic" w:hAnsi="Century Gothic"/>
          <w:color w:val="000000" w:themeColor="text1"/>
          <w:sz w:val="18"/>
          <w:szCs w:val="18"/>
          <w:lang w:val="en-US"/>
        </w:rPr>
        <w:t xml:space="preserve"> Feb 201 </w:t>
      </w:r>
      <w:r w:rsidRPr="00BA4BD8">
        <w:rPr>
          <w:rFonts w:ascii="Century Gothic" w:hAnsi="Century Gothic"/>
          <w:color w:val="000000" w:themeColor="text1"/>
          <w:sz w:val="18"/>
          <w:szCs w:val="18"/>
          <w:lang w:val="en-US"/>
        </w:rPr>
        <w:t>from Statista.</w:t>
      </w:r>
    </w:p>
    <w:p w14:paraId="2CDC7BEB"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218AACF5" w14:textId="3E69BC06" w:rsidR="0007749A" w:rsidRPr="00BA4BD8" w:rsidRDefault="0007749A" w:rsidP="00B6416E">
      <w:pPr>
        <w:ind w:left="426" w:hanging="426"/>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Kamarudin</w:t>
      </w:r>
      <w:proofErr w:type="spellEnd"/>
      <w:r w:rsidRPr="00BA4BD8">
        <w:rPr>
          <w:rFonts w:ascii="Century Gothic" w:hAnsi="Century Gothic"/>
          <w:color w:val="000000" w:themeColor="text1"/>
          <w:sz w:val="18"/>
          <w:szCs w:val="18"/>
          <w:lang w:val="en-US"/>
        </w:rPr>
        <w:t xml:space="preserve">, K. (2020, April 1). Not all students can benefit from online teaching. </w:t>
      </w:r>
      <w:r w:rsidRPr="00BA4BD8">
        <w:rPr>
          <w:rFonts w:ascii="Century Gothic" w:hAnsi="Century Gothic"/>
          <w:i/>
          <w:iCs/>
          <w:color w:val="000000" w:themeColor="text1"/>
          <w:sz w:val="18"/>
          <w:szCs w:val="18"/>
          <w:lang w:val="en-US"/>
        </w:rPr>
        <w:t>BERNAMA</w:t>
      </w:r>
      <w:r w:rsidRPr="00BA4BD8">
        <w:rPr>
          <w:rFonts w:ascii="Century Gothic" w:hAnsi="Century Gothic"/>
          <w:color w:val="000000" w:themeColor="text1"/>
          <w:sz w:val="18"/>
          <w:szCs w:val="18"/>
          <w:lang w:val="en-US"/>
        </w:rPr>
        <w:t xml:space="preserve">. Retrieved </w:t>
      </w:r>
      <w:r w:rsidR="00B6416E">
        <w:rPr>
          <w:rFonts w:ascii="Century Gothic" w:hAnsi="Century Gothic"/>
          <w:color w:val="000000" w:themeColor="text1"/>
          <w:sz w:val="18"/>
          <w:szCs w:val="18"/>
          <w:lang w:val="en-US"/>
        </w:rPr>
        <w:t>on 20</w:t>
      </w:r>
      <w:r w:rsidR="00B6416E" w:rsidRPr="00B6416E">
        <w:rPr>
          <w:rFonts w:ascii="Century Gothic" w:hAnsi="Century Gothic"/>
          <w:color w:val="000000" w:themeColor="text1"/>
          <w:sz w:val="18"/>
          <w:szCs w:val="18"/>
          <w:vertAlign w:val="superscript"/>
          <w:lang w:val="en-US"/>
        </w:rPr>
        <w:t>th</w:t>
      </w:r>
      <w:r w:rsidR="00B6416E">
        <w:rPr>
          <w:rFonts w:ascii="Century Gothic" w:hAnsi="Century Gothic"/>
          <w:color w:val="000000" w:themeColor="text1"/>
          <w:sz w:val="18"/>
          <w:szCs w:val="18"/>
          <w:lang w:val="en-US"/>
        </w:rPr>
        <w:t xml:space="preserve"> Feb 2021 </w:t>
      </w:r>
      <w:r w:rsidRPr="00BA4BD8">
        <w:rPr>
          <w:rFonts w:ascii="Century Gothic" w:hAnsi="Century Gothic"/>
          <w:color w:val="000000" w:themeColor="text1"/>
          <w:sz w:val="18"/>
          <w:szCs w:val="18"/>
          <w:lang w:val="en-US"/>
        </w:rPr>
        <w:t>from https://www.bernama.com/en/features/news.php?id=1827297</w:t>
      </w:r>
    </w:p>
    <w:p w14:paraId="6019EA86"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D47075F"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Kleiber</w:t>
      </w:r>
      <w:proofErr w:type="spellEnd"/>
      <w:r w:rsidRPr="00BA4BD8">
        <w:rPr>
          <w:rFonts w:ascii="Century Gothic" w:hAnsi="Century Gothic"/>
          <w:color w:val="000000" w:themeColor="text1"/>
          <w:sz w:val="18"/>
          <w:szCs w:val="18"/>
          <w:lang w:val="en-US"/>
        </w:rPr>
        <w:t xml:space="preserve">, D. A., Walker, G. J., &amp; </w:t>
      </w:r>
      <w:proofErr w:type="spellStart"/>
      <w:r w:rsidRPr="00BA4BD8">
        <w:rPr>
          <w:rFonts w:ascii="Century Gothic" w:hAnsi="Century Gothic"/>
          <w:color w:val="000000" w:themeColor="text1"/>
          <w:sz w:val="18"/>
          <w:szCs w:val="18"/>
          <w:lang w:val="en-US"/>
        </w:rPr>
        <w:t>Mannell</w:t>
      </w:r>
      <w:proofErr w:type="spellEnd"/>
      <w:r w:rsidRPr="00BA4BD8">
        <w:rPr>
          <w:rFonts w:ascii="Century Gothic" w:hAnsi="Century Gothic"/>
          <w:color w:val="000000" w:themeColor="text1"/>
          <w:sz w:val="18"/>
          <w:szCs w:val="18"/>
          <w:lang w:val="en-US"/>
        </w:rPr>
        <w:t xml:space="preserve">, R. C. (2011). </w:t>
      </w:r>
      <w:r w:rsidRPr="00BA4BD8">
        <w:rPr>
          <w:rFonts w:ascii="Century Gothic" w:hAnsi="Century Gothic"/>
          <w:i/>
          <w:iCs/>
          <w:color w:val="000000" w:themeColor="text1"/>
          <w:sz w:val="18"/>
          <w:szCs w:val="18"/>
          <w:lang w:val="en-US"/>
        </w:rPr>
        <w:t>A social psychology of leisure</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(2nd ed.)</w:t>
      </w:r>
      <w:r w:rsidRPr="00BA4BD8">
        <w:rPr>
          <w:rFonts w:ascii="Century Gothic" w:hAnsi="Century Gothic"/>
          <w:color w:val="000000" w:themeColor="text1"/>
          <w:sz w:val="18"/>
          <w:szCs w:val="18"/>
          <w:lang w:val="en-US"/>
        </w:rPr>
        <w:t>. Urbana, United States: Venture Publishing Inc.</w:t>
      </w:r>
    </w:p>
    <w:p w14:paraId="08F2A88C"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6038BEF3"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fi-FI"/>
        </w:rPr>
        <w:t>Kondo, N., Kazama, M., Suzuki, K.,</w:t>
      </w:r>
      <w:r w:rsidRPr="00DC10CF">
        <w:rPr>
          <w:rFonts w:ascii="Century Gothic" w:hAnsi="Century Gothic"/>
          <w:sz w:val="18"/>
          <w:szCs w:val="18"/>
          <w:lang w:val="fi-FI"/>
        </w:rPr>
        <w:t xml:space="preserve"> &amp;</w:t>
      </w:r>
      <w:r w:rsidRPr="00DA4205">
        <w:rPr>
          <w:rFonts w:ascii="Century Gothic" w:hAnsi="Century Gothic"/>
          <w:sz w:val="18"/>
          <w:szCs w:val="18"/>
          <w:lang w:val="fi-FI"/>
        </w:rPr>
        <w:t xml:space="preserve"> Yamagata, Z. (2008). </w:t>
      </w:r>
      <w:r w:rsidRPr="00DA4205">
        <w:rPr>
          <w:rFonts w:ascii="Century Gothic" w:hAnsi="Century Gothic"/>
          <w:sz w:val="18"/>
          <w:szCs w:val="18"/>
          <w:lang w:val="en-US"/>
        </w:rPr>
        <w:t xml:space="preserve">Impact of mental health on daily living activities of Japanese elderly. </w:t>
      </w:r>
      <w:r w:rsidRPr="00DA4205">
        <w:rPr>
          <w:rFonts w:ascii="Century Gothic" w:hAnsi="Century Gothic"/>
          <w:i/>
          <w:iCs/>
          <w:sz w:val="18"/>
          <w:szCs w:val="18"/>
          <w:lang w:val="en-US"/>
        </w:rPr>
        <w:t>Prev</w:t>
      </w:r>
      <w:r w:rsidRPr="00DC10CF">
        <w:rPr>
          <w:rFonts w:ascii="Century Gothic" w:hAnsi="Century Gothic"/>
          <w:i/>
          <w:iCs/>
          <w:sz w:val="18"/>
          <w:szCs w:val="18"/>
          <w:lang w:val="en-US"/>
        </w:rPr>
        <w:t>entive</w:t>
      </w:r>
      <w:r w:rsidRPr="00DA4205">
        <w:rPr>
          <w:rFonts w:ascii="Century Gothic" w:hAnsi="Century Gothic"/>
          <w:i/>
          <w:iCs/>
          <w:sz w:val="18"/>
          <w:szCs w:val="18"/>
          <w:lang w:val="en-US"/>
        </w:rPr>
        <w:t xml:space="preserve"> Med</w:t>
      </w:r>
      <w:r w:rsidRPr="00DC10CF">
        <w:rPr>
          <w:rFonts w:ascii="Century Gothic" w:hAnsi="Century Gothic"/>
          <w:i/>
          <w:iCs/>
          <w:sz w:val="18"/>
          <w:szCs w:val="18"/>
          <w:lang w:val="en-US"/>
        </w:rPr>
        <w:t>icine</w:t>
      </w:r>
      <w:r>
        <w:rPr>
          <w:rFonts w:ascii="Century Gothic" w:hAnsi="Century Gothic"/>
          <w:sz w:val="18"/>
          <w:szCs w:val="18"/>
          <w:lang w:val="en-US"/>
        </w:rPr>
        <w:t xml:space="preserve">, </w:t>
      </w:r>
      <w:r w:rsidRPr="00DC10CF">
        <w:rPr>
          <w:rFonts w:ascii="Century Gothic" w:hAnsi="Century Gothic"/>
          <w:i/>
          <w:iCs/>
          <w:sz w:val="18"/>
          <w:szCs w:val="18"/>
          <w:lang w:val="en-US"/>
        </w:rPr>
        <w:t>46</w:t>
      </w:r>
      <w:r>
        <w:rPr>
          <w:rFonts w:ascii="Century Gothic" w:hAnsi="Century Gothic"/>
          <w:sz w:val="18"/>
          <w:szCs w:val="18"/>
          <w:lang w:val="en-US"/>
        </w:rPr>
        <w:t>(5), 457-462.</w:t>
      </w:r>
    </w:p>
    <w:p w14:paraId="7C02640A" w14:textId="77777777" w:rsidR="0007749A" w:rsidRPr="00DA4205" w:rsidRDefault="0007749A" w:rsidP="0007749A">
      <w:pPr>
        <w:ind w:left="426" w:hanging="426"/>
        <w:jc w:val="both"/>
        <w:rPr>
          <w:rFonts w:ascii="Century Gothic" w:hAnsi="Century Gothic"/>
          <w:sz w:val="18"/>
          <w:szCs w:val="18"/>
          <w:lang w:val="en-US"/>
        </w:rPr>
      </w:pPr>
    </w:p>
    <w:p w14:paraId="02C4C5D4"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Larson, R.</w:t>
      </w:r>
      <w:r>
        <w:rPr>
          <w:rFonts w:ascii="Century Gothic" w:hAnsi="Century Gothic"/>
          <w:sz w:val="18"/>
          <w:szCs w:val="18"/>
          <w:lang w:val="en-US"/>
        </w:rPr>
        <w:t xml:space="preserve"> </w:t>
      </w:r>
      <w:r w:rsidRPr="00DA4205">
        <w:rPr>
          <w:rFonts w:ascii="Century Gothic" w:hAnsi="Century Gothic"/>
          <w:sz w:val="18"/>
          <w:szCs w:val="18"/>
          <w:lang w:val="en-US"/>
        </w:rPr>
        <w:t>W.</w:t>
      </w:r>
      <w:r>
        <w:rPr>
          <w:rFonts w:ascii="Century Gothic" w:hAnsi="Century Gothic"/>
          <w:sz w:val="18"/>
          <w:szCs w:val="18"/>
          <w:lang w:val="en-US"/>
        </w:rPr>
        <w:t xml:space="preserve"> &amp;</w:t>
      </w:r>
      <w:r w:rsidRPr="00DA4205">
        <w:rPr>
          <w:rFonts w:ascii="Century Gothic" w:hAnsi="Century Gothic"/>
          <w:sz w:val="18"/>
          <w:szCs w:val="18"/>
          <w:lang w:val="en-US"/>
        </w:rPr>
        <w:t xml:space="preserve"> Verma, S. (1999). How children and adolescents spend time across the world: Work, play, and developmental opportunities. </w:t>
      </w:r>
      <w:r w:rsidRPr="00DA4205">
        <w:rPr>
          <w:rFonts w:ascii="Century Gothic" w:hAnsi="Century Gothic"/>
          <w:i/>
          <w:iCs/>
          <w:sz w:val="18"/>
          <w:szCs w:val="18"/>
          <w:lang w:val="en-US"/>
        </w:rPr>
        <w:t>Psychological Bulletin</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125</w:t>
      </w:r>
      <w:r w:rsidRPr="00DA4205">
        <w:rPr>
          <w:rFonts w:ascii="Century Gothic" w:hAnsi="Century Gothic"/>
          <w:sz w:val="18"/>
          <w:szCs w:val="18"/>
          <w:lang w:val="en-US"/>
        </w:rPr>
        <w:t>(6), 701</w:t>
      </w:r>
      <w:r>
        <w:rPr>
          <w:rFonts w:ascii="Century Gothic" w:hAnsi="Century Gothic"/>
          <w:sz w:val="18"/>
          <w:szCs w:val="18"/>
          <w:lang w:val="en-US"/>
        </w:rPr>
        <w:t>-</w:t>
      </w:r>
      <w:r w:rsidRPr="00DA4205">
        <w:rPr>
          <w:rFonts w:ascii="Century Gothic" w:hAnsi="Century Gothic"/>
          <w:sz w:val="18"/>
          <w:szCs w:val="18"/>
          <w:lang w:val="en-US"/>
        </w:rPr>
        <w:t>736.</w:t>
      </w:r>
    </w:p>
    <w:p w14:paraId="51E60299" w14:textId="77777777" w:rsidR="0007749A" w:rsidRPr="00DA4205" w:rsidRDefault="0007749A" w:rsidP="0007749A">
      <w:pPr>
        <w:ind w:left="426" w:hanging="426"/>
        <w:jc w:val="both"/>
        <w:rPr>
          <w:rFonts w:ascii="Century Gothic" w:hAnsi="Century Gothic"/>
          <w:sz w:val="18"/>
          <w:szCs w:val="18"/>
          <w:lang w:val="en-US"/>
        </w:rPr>
      </w:pPr>
    </w:p>
    <w:p w14:paraId="7FFE8458"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DA4205">
        <w:rPr>
          <w:rFonts w:ascii="Century Gothic" w:hAnsi="Century Gothic"/>
          <w:sz w:val="18"/>
          <w:szCs w:val="18"/>
          <w:lang w:val="en-US"/>
        </w:rPr>
        <w:t>Massimini</w:t>
      </w:r>
      <w:proofErr w:type="spellEnd"/>
      <w:r w:rsidRPr="00DA4205">
        <w:rPr>
          <w:rFonts w:ascii="Century Gothic" w:hAnsi="Century Gothic"/>
          <w:sz w:val="18"/>
          <w:szCs w:val="18"/>
          <w:lang w:val="en-US"/>
        </w:rPr>
        <w:t xml:space="preserve">, F. </w:t>
      </w:r>
      <w:r>
        <w:rPr>
          <w:rFonts w:ascii="Century Gothic" w:hAnsi="Century Gothic"/>
          <w:sz w:val="18"/>
          <w:szCs w:val="18"/>
          <w:lang w:val="en-US"/>
        </w:rPr>
        <w:t>&amp;</w:t>
      </w:r>
      <w:r w:rsidRPr="00DA4205">
        <w:rPr>
          <w:rFonts w:ascii="Century Gothic" w:hAnsi="Century Gothic"/>
          <w:sz w:val="18"/>
          <w:szCs w:val="18"/>
          <w:lang w:val="en-US"/>
        </w:rPr>
        <w:t xml:space="preserve"> Carli, M. (1988). The systematic assessment of flow in daily experience. In M. Csikszentmihalyi &amp; I. Csikszentmihalyi (Eds.)</w:t>
      </w:r>
      <w:r>
        <w:rPr>
          <w:rFonts w:ascii="Century Gothic" w:hAnsi="Century Gothic"/>
          <w:sz w:val="18"/>
          <w:szCs w:val="18"/>
          <w:lang w:val="en-US"/>
        </w:rPr>
        <w:t>,</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 xml:space="preserve">Optimal </w:t>
      </w:r>
      <w:r w:rsidRPr="00DC10CF">
        <w:rPr>
          <w:rFonts w:ascii="Century Gothic" w:hAnsi="Century Gothic"/>
          <w:i/>
          <w:iCs/>
          <w:sz w:val="18"/>
          <w:szCs w:val="18"/>
          <w:lang w:val="en-US"/>
        </w:rPr>
        <w:t>e</w:t>
      </w:r>
      <w:r w:rsidRPr="00DA4205">
        <w:rPr>
          <w:rFonts w:ascii="Century Gothic" w:hAnsi="Century Gothic"/>
          <w:i/>
          <w:iCs/>
          <w:sz w:val="18"/>
          <w:szCs w:val="18"/>
          <w:lang w:val="en-US"/>
        </w:rPr>
        <w:t>xperience: Psychological studies of flow in consciousness</w:t>
      </w:r>
      <w:r w:rsidRPr="00DA4205">
        <w:rPr>
          <w:rFonts w:ascii="Century Gothic" w:hAnsi="Century Gothic"/>
          <w:sz w:val="18"/>
          <w:szCs w:val="18"/>
          <w:lang w:val="en-US"/>
        </w:rPr>
        <w:t xml:space="preserve"> (pp. 266</w:t>
      </w:r>
      <w:r>
        <w:rPr>
          <w:rFonts w:ascii="Century Gothic" w:hAnsi="Century Gothic"/>
          <w:sz w:val="18"/>
          <w:szCs w:val="18"/>
          <w:lang w:val="en-US"/>
        </w:rPr>
        <w:t>-</w:t>
      </w:r>
      <w:r w:rsidRPr="00DA4205">
        <w:rPr>
          <w:rFonts w:ascii="Century Gothic" w:hAnsi="Century Gothic"/>
          <w:sz w:val="18"/>
          <w:szCs w:val="18"/>
          <w:lang w:val="en-US"/>
        </w:rPr>
        <w:t xml:space="preserve">287). </w:t>
      </w:r>
      <w:r w:rsidRPr="00BA4BD8">
        <w:rPr>
          <w:rFonts w:ascii="Century Gothic" w:hAnsi="Century Gothic"/>
          <w:color w:val="000000" w:themeColor="text1"/>
          <w:sz w:val="18"/>
          <w:szCs w:val="18"/>
          <w:lang w:val="en-US"/>
        </w:rPr>
        <w:t>Cambridge: Cambridge University Press.</w:t>
      </w:r>
    </w:p>
    <w:p w14:paraId="62280FDD"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35F580B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Meeras</w:t>
      </w:r>
      <w:proofErr w:type="spellEnd"/>
      <w:r w:rsidRPr="00BA4BD8">
        <w:rPr>
          <w:rFonts w:ascii="Century Gothic" w:hAnsi="Century Gothic"/>
          <w:color w:val="000000" w:themeColor="text1"/>
          <w:sz w:val="18"/>
          <w:szCs w:val="18"/>
          <w:lang w:val="en-US"/>
        </w:rPr>
        <w:t xml:space="preserve">, L. (2010). </w:t>
      </w:r>
      <w:r w:rsidRPr="00BA4BD8">
        <w:rPr>
          <w:rFonts w:ascii="Century Gothic" w:hAnsi="Century Gothic"/>
          <w:i/>
          <w:iCs/>
          <w:color w:val="000000" w:themeColor="text1"/>
          <w:sz w:val="18"/>
          <w:szCs w:val="18"/>
          <w:lang w:val="en-US"/>
        </w:rPr>
        <w:t>Leisure and Recreation</w:t>
      </w:r>
      <w:r w:rsidRPr="00BA4BD8">
        <w:rPr>
          <w:rFonts w:ascii="Century Gothic" w:hAnsi="Century Gothic"/>
          <w:color w:val="000000" w:themeColor="text1"/>
          <w:sz w:val="18"/>
          <w:szCs w:val="18"/>
          <w:lang w:val="en-US"/>
        </w:rPr>
        <w:t>. University of Tartu.</w:t>
      </w:r>
    </w:p>
    <w:p w14:paraId="2657570E"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7FB36982" w14:textId="77777777" w:rsidR="0007749A" w:rsidRPr="00BA4BD8" w:rsidRDefault="0007749A" w:rsidP="0007749A">
      <w:pPr>
        <w:ind w:left="426" w:hanging="426"/>
        <w:jc w:val="both"/>
        <w:rPr>
          <w:rFonts w:ascii="Century Gothic" w:hAnsi="Century Gothic"/>
          <w:color w:val="000000" w:themeColor="text1"/>
          <w:sz w:val="18"/>
          <w:szCs w:val="18"/>
          <w:lang w:val="en-US"/>
        </w:rPr>
      </w:pPr>
      <w:r w:rsidRPr="00BA4BD8">
        <w:rPr>
          <w:rFonts w:ascii="Century Gothic" w:hAnsi="Century Gothic"/>
          <w:color w:val="000000" w:themeColor="text1"/>
          <w:sz w:val="18"/>
          <w:szCs w:val="18"/>
          <w:lang w:val="en-US"/>
        </w:rPr>
        <w:t xml:space="preserve">Mokhtar, S. M., Adnan, N. A. A., </w:t>
      </w:r>
      <w:proofErr w:type="spellStart"/>
      <w:r w:rsidRPr="00BA4BD8">
        <w:rPr>
          <w:rFonts w:ascii="Century Gothic" w:hAnsi="Century Gothic"/>
          <w:color w:val="000000" w:themeColor="text1"/>
          <w:sz w:val="18"/>
          <w:szCs w:val="18"/>
          <w:lang w:val="en-US"/>
        </w:rPr>
        <w:t>Shazali</w:t>
      </w:r>
      <w:proofErr w:type="spellEnd"/>
      <w:r w:rsidRPr="00BA4BD8">
        <w:rPr>
          <w:rFonts w:ascii="Century Gothic" w:hAnsi="Century Gothic"/>
          <w:color w:val="000000" w:themeColor="text1"/>
          <w:sz w:val="18"/>
          <w:szCs w:val="18"/>
          <w:lang w:val="en-US"/>
        </w:rPr>
        <w:t xml:space="preserve">, N. M., &amp; Ahmad, N. (2020). Why are students involved in e-learning? A reasoning study at </w:t>
      </w:r>
      <w:proofErr w:type="spellStart"/>
      <w:r w:rsidRPr="00BA4BD8">
        <w:rPr>
          <w:rFonts w:ascii="Century Gothic" w:hAnsi="Century Gothic"/>
          <w:color w:val="000000" w:themeColor="text1"/>
          <w:sz w:val="18"/>
          <w:szCs w:val="18"/>
          <w:lang w:val="en-US"/>
        </w:rPr>
        <w:t>Universiti</w:t>
      </w:r>
      <w:proofErr w:type="spellEnd"/>
      <w:r w:rsidRPr="00BA4BD8">
        <w:rPr>
          <w:rFonts w:ascii="Century Gothic" w:hAnsi="Century Gothic"/>
          <w:color w:val="000000" w:themeColor="text1"/>
          <w:sz w:val="18"/>
          <w:szCs w:val="18"/>
          <w:lang w:val="en-US"/>
        </w:rPr>
        <w:t xml:space="preserve"> </w:t>
      </w:r>
      <w:proofErr w:type="spellStart"/>
      <w:r w:rsidRPr="00BA4BD8">
        <w:rPr>
          <w:rFonts w:ascii="Century Gothic" w:hAnsi="Century Gothic"/>
          <w:color w:val="000000" w:themeColor="text1"/>
          <w:sz w:val="18"/>
          <w:szCs w:val="18"/>
          <w:lang w:val="en-US"/>
        </w:rPr>
        <w:t>Kebangsaan</w:t>
      </w:r>
      <w:proofErr w:type="spellEnd"/>
      <w:r w:rsidRPr="00BA4BD8">
        <w:rPr>
          <w:rFonts w:ascii="Century Gothic" w:hAnsi="Century Gothic"/>
          <w:color w:val="000000" w:themeColor="text1"/>
          <w:sz w:val="18"/>
          <w:szCs w:val="18"/>
          <w:lang w:val="en-US"/>
        </w:rPr>
        <w:t xml:space="preserve"> Malaysia. </w:t>
      </w:r>
      <w:r w:rsidRPr="00BA4BD8">
        <w:rPr>
          <w:rFonts w:ascii="Century Gothic" w:hAnsi="Century Gothic"/>
          <w:i/>
          <w:iCs/>
          <w:color w:val="000000" w:themeColor="text1"/>
          <w:sz w:val="18"/>
          <w:szCs w:val="18"/>
          <w:lang w:val="en-US"/>
        </w:rPr>
        <w:t>International Journal of Education and Pedagogy</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2</w:t>
      </w:r>
      <w:r w:rsidRPr="00BA4BD8">
        <w:rPr>
          <w:rFonts w:ascii="Century Gothic" w:hAnsi="Century Gothic"/>
          <w:color w:val="000000" w:themeColor="text1"/>
          <w:sz w:val="18"/>
          <w:szCs w:val="18"/>
          <w:lang w:val="en-US"/>
        </w:rPr>
        <w:t>(1), 152-159.</w:t>
      </w:r>
    </w:p>
    <w:p w14:paraId="20E38DA0"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4BCEE18"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Neulinger</w:t>
      </w:r>
      <w:proofErr w:type="spellEnd"/>
      <w:r w:rsidRPr="00BA4BD8">
        <w:rPr>
          <w:rFonts w:ascii="Century Gothic" w:hAnsi="Century Gothic"/>
          <w:color w:val="000000" w:themeColor="text1"/>
          <w:sz w:val="18"/>
          <w:szCs w:val="18"/>
          <w:lang w:val="en-US"/>
        </w:rPr>
        <w:t xml:space="preserve">, J. (1974). </w:t>
      </w:r>
      <w:r w:rsidRPr="00BA4BD8">
        <w:rPr>
          <w:rFonts w:ascii="Century Gothic" w:hAnsi="Century Gothic"/>
          <w:i/>
          <w:iCs/>
          <w:color w:val="000000" w:themeColor="text1"/>
          <w:sz w:val="18"/>
          <w:szCs w:val="18"/>
          <w:lang w:val="en-US"/>
        </w:rPr>
        <w:t>The psychology of leisure: Research approaches to the study of leisure</w:t>
      </w:r>
      <w:r w:rsidRPr="00BA4BD8">
        <w:rPr>
          <w:rFonts w:ascii="Century Gothic" w:hAnsi="Century Gothic"/>
          <w:color w:val="000000" w:themeColor="text1"/>
          <w:sz w:val="18"/>
          <w:szCs w:val="18"/>
          <w:lang w:val="en-US"/>
        </w:rPr>
        <w:t>. Springfield: Charles C. Thomas.</w:t>
      </w:r>
    </w:p>
    <w:p w14:paraId="6F06E6AF"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76CCAADA" w14:textId="77777777" w:rsidR="0007749A" w:rsidRPr="00DA4205" w:rsidRDefault="0007749A" w:rsidP="0007749A">
      <w:pPr>
        <w:ind w:left="426" w:hanging="426"/>
        <w:jc w:val="both"/>
        <w:rPr>
          <w:rFonts w:ascii="Century Gothic" w:hAnsi="Century Gothic"/>
          <w:sz w:val="18"/>
          <w:szCs w:val="18"/>
          <w:lang w:val="en-MY"/>
        </w:rPr>
      </w:pPr>
      <w:r w:rsidRPr="00DA4205">
        <w:rPr>
          <w:rFonts w:ascii="Century Gothic" w:hAnsi="Century Gothic"/>
          <w:sz w:val="18"/>
          <w:szCs w:val="18"/>
          <w:lang w:val="fi-FI"/>
        </w:rPr>
        <w:t>Pavlova</w:t>
      </w:r>
      <w:r>
        <w:rPr>
          <w:rFonts w:ascii="Century Gothic" w:hAnsi="Century Gothic"/>
          <w:sz w:val="18"/>
          <w:szCs w:val="18"/>
          <w:lang w:val="fi-FI"/>
        </w:rPr>
        <w:t>,</w:t>
      </w:r>
      <w:r w:rsidRPr="00DA4205">
        <w:rPr>
          <w:rFonts w:ascii="Century Gothic" w:hAnsi="Century Gothic"/>
          <w:sz w:val="18"/>
          <w:szCs w:val="18"/>
          <w:lang w:val="fi-FI"/>
        </w:rPr>
        <w:t xml:space="preserve"> M.</w:t>
      </w:r>
      <w:r w:rsidRPr="00DC10CF">
        <w:rPr>
          <w:rFonts w:ascii="Century Gothic" w:hAnsi="Century Gothic"/>
          <w:sz w:val="18"/>
          <w:szCs w:val="18"/>
          <w:lang w:val="fi-FI"/>
        </w:rPr>
        <w:t xml:space="preserve"> </w:t>
      </w:r>
      <w:r w:rsidRPr="00DA4205">
        <w:rPr>
          <w:rFonts w:ascii="Century Gothic" w:hAnsi="Century Gothic"/>
          <w:sz w:val="18"/>
          <w:szCs w:val="18"/>
          <w:lang w:val="fi-FI"/>
        </w:rPr>
        <w:t>K</w:t>
      </w:r>
      <w:r w:rsidRPr="00DC10CF">
        <w:rPr>
          <w:rFonts w:ascii="Century Gothic" w:hAnsi="Century Gothic"/>
          <w:sz w:val="18"/>
          <w:szCs w:val="18"/>
          <w:lang w:val="fi-FI"/>
        </w:rPr>
        <w:t>.</w:t>
      </w:r>
      <w:r w:rsidRPr="00DA4205">
        <w:rPr>
          <w:rFonts w:ascii="Century Gothic" w:hAnsi="Century Gothic"/>
          <w:sz w:val="18"/>
          <w:szCs w:val="18"/>
          <w:lang w:val="fi-FI"/>
        </w:rPr>
        <w:t xml:space="preserve"> </w:t>
      </w:r>
      <w:r w:rsidRPr="00DC10CF">
        <w:rPr>
          <w:rFonts w:ascii="Century Gothic" w:hAnsi="Century Gothic"/>
          <w:sz w:val="18"/>
          <w:szCs w:val="18"/>
          <w:lang w:val="fi-FI"/>
        </w:rPr>
        <w:t>&amp;</w:t>
      </w:r>
      <w:r w:rsidRPr="00DA4205">
        <w:rPr>
          <w:rFonts w:ascii="Century Gothic" w:hAnsi="Century Gothic"/>
          <w:sz w:val="18"/>
          <w:szCs w:val="18"/>
          <w:lang w:val="fi-FI"/>
        </w:rPr>
        <w:t xml:space="preserve"> Silbereisen</w:t>
      </w:r>
      <w:r>
        <w:rPr>
          <w:rFonts w:ascii="Century Gothic" w:hAnsi="Century Gothic"/>
          <w:sz w:val="18"/>
          <w:szCs w:val="18"/>
          <w:lang w:val="fi-FI"/>
        </w:rPr>
        <w:t>,</w:t>
      </w:r>
      <w:r w:rsidRPr="00DA4205">
        <w:rPr>
          <w:rFonts w:ascii="Century Gothic" w:hAnsi="Century Gothic"/>
          <w:sz w:val="18"/>
          <w:szCs w:val="18"/>
          <w:lang w:val="fi-FI"/>
        </w:rPr>
        <w:t xml:space="preserve"> R.</w:t>
      </w:r>
      <w:r w:rsidRPr="00DC10CF">
        <w:rPr>
          <w:rFonts w:ascii="Century Gothic" w:hAnsi="Century Gothic"/>
          <w:sz w:val="18"/>
          <w:szCs w:val="18"/>
          <w:lang w:val="fi-FI"/>
        </w:rPr>
        <w:t xml:space="preserve"> </w:t>
      </w:r>
      <w:r w:rsidRPr="00DA4205">
        <w:rPr>
          <w:rFonts w:ascii="Century Gothic" w:hAnsi="Century Gothic"/>
          <w:sz w:val="18"/>
          <w:szCs w:val="18"/>
          <w:lang w:val="fi-FI"/>
        </w:rPr>
        <w:t xml:space="preserve">K. (2015). </w:t>
      </w:r>
      <w:r w:rsidRPr="00DA4205">
        <w:rPr>
          <w:rFonts w:ascii="Century Gothic" w:hAnsi="Century Gothic"/>
          <w:sz w:val="18"/>
          <w:szCs w:val="18"/>
          <w:lang w:val="en-US"/>
        </w:rPr>
        <w:t xml:space="preserve">Leisure activities choices among adolescents. </w:t>
      </w:r>
      <w:proofErr w:type="spellStart"/>
      <w:r w:rsidRPr="00DA4205">
        <w:rPr>
          <w:rFonts w:ascii="Century Gothic" w:hAnsi="Century Gothic"/>
          <w:i/>
          <w:iCs/>
          <w:sz w:val="18"/>
          <w:szCs w:val="18"/>
          <w:lang w:val="en-MY"/>
        </w:rPr>
        <w:t>Encyclopedia</w:t>
      </w:r>
      <w:proofErr w:type="spellEnd"/>
      <w:r w:rsidRPr="00DA4205">
        <w:rPr>
          <w:rFonts w:ascii="Century Gothic" w:hAnsi="Century Gothic"/>
          <w:i/>
          <w:iCs/>
          <w:sz w:val="18"/>
          <w:szCs w:val="18"/>
          <w:lang w:val="en-MY"/>
        </w:rPr>
        <w:t xml:space="preserve"> of the Social &amp; </w:t>
      </w:r>
      <w:proofErr w:type="spellStart"/>
      <w:r w:rsidRPr="00DA4205">
        <w:rPr>
          <w:rFonts w:ascii="Century Gothic" w:hAnsi="Century Gothic"/>
          <w:i/>
          <w:iCs/>
          <w:sz w:val="18"/>
          <w:szCs w:val="18"/>
          <w:lang w:val="en-MY"/>
        </w:rPr>
        <w:t>Behavioral</w:t>
      </w:r>
      <w:proofErr w:type="spellEnd"/>
      <w:r w:rsidRPr="00DA4205">
        <w:rPr>
          <w:rFonts w:ascii="Century Gothic" w:hAnsi="Century Gothic"/>
          <w:i/>
          <w:iCs/>
          <w:sz w:val="18"/>
          <w:szCs w:val="18"/>
          <w:lang w:val="en-MY"/>
        </w:rPr>
        <w:t xml:space="preserve"> Sciences</w:t>
      </w:r>
      <w:r>
        <w:rPr>
          <w:rFonts w:ascii="Century Gothic" w:hAnsi="Century Gothic"/>
          <w:sz w:val="18"/>
          <w:szCs w:val="18"/>
          <w:lang w:val="en-MY"/>
        </w:rPr>
        <w:t>,</w:t>
      </w:r>
      <w:r w:rsidRPr="00DA4205">
        <w:rPr>
          <w:rFonts w:ascii="Century Gothic" w:hAnsi="Century Gothic"/>
          <w:sz w:val="18"/>
          <w:szCs w:val="18"/>
          <w:lang w:val="en-MY"/>
        </w:rPr>
        <w:t xml:space="preserve"> </w:t>
      </w:r>
      <w:r w:rsidRPr="00DA4205">
        <w:rPr>
          <w:rFonts w:ascii="Century Gothic" w:hAnsi="Century Gothic"/>
          <w:i/>
          <w:iCs/>
          <w:sz w:val="18"/>
          <w:szCs w:val="18"/>
          <w:lang w:val="en-MY"/>
        </w:rPr>
        <w:t>13</w:t>
      </w:r>
      <w:r w:rsidRPr="00DA4205">
        <w:rPr>
          <w:rFonts w:ascii="Century Gothic" w:hAnsi="Century Gothic"/>
          <w:sz w:val="18"/>
          <w:szCs w:val="18"/>
          <w:lang w:val="en-MY"/>
        </w:rPr>
        <w:t>, 829-836.</w:t>
      </w:r>
    </w:p>
    <w:p w14:paraId="24C360F6" w14:textId="77777777" w:rsidR="0007749A" w:rsidRPr="00DA4205" w:rsidRDefault="0007749A" w:rsidP="0007749A">
      <w:pPr>
        <w:ind w:left="426" w:hanging="426"/>
        <w:jc w:val="both"/>
        <w:rPr>
          <w:rFonts w:ascii="Century Gothic" w:hAnsi="Century Gothic"/>
          <w:sz w:val="18"/>
          <w:szCs w:val="18"/>
          <w:lang w:val="en-MY"/>
        </w:rPr>
      </w:pPr>
    </w:p>
    <w:p w14:paraId="766B894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143505">
        <w:rPr>
          <w:rFonts w:ascii="Century Gothic" w:hAnsi="Century Gothic"/>
          <w:sz w:val="18"/>
          <w:szCs w:val="18"/>
          <w:lang w:val="en-US"/>
        </w:rPr>
        <w:lastRenderedPageBreak/>
        <w:t>Smigel</w:t>
      </w:r>
      <w:proofErr w:type="spellEnd"/>
      <w:r w:rsidRPr="00143505">
        <w:rPr>
          <w:rFonts w:ascii="Century Gothic" w:hAnsi="Century Gothic"/>
          <w:sz w:val="18"/>
          <w:szCs w:val="18"/>
          <w:lang w:val="en-US"/>
        </w:rPr>
        <w:t>, E. O.</w:t>
      </w:r>
      <w:r w:rsidRPr="00DA4205">
        <w:rPr>
          <w:rFonts w:ascii="Century Gothic" w:hAnsi="Century Gothic"/>
          <w:sz w:val="18"/>
          <w:szCs w:val="18"/>
          <w:lang w:val="en-US"/>
        </w:rPr>
        <w:t xml:space="preserve"> (1963). </w:t>
      </w:r>
      <w:r w:rsidRPr="00DA4205">
        <w:rPr>
          <w:rFonts w:ascii="Century Gothic" w:hAnsi="Century Gothic"/>
          <w:i/>
          <w:iCs/>
          <w:sz w:val="18"/>
          <w:szCs w:val="18"/>
          <w:lang w:val="en-US"/>
        </w:rPr>
        <w:t>Work and leisure: A contemporary social problem</w:t>
      </w:r>
      <w:r w:rsidRPr="00DA4205">
        <w:rPr>
          <w:rFonts w:ascii="Century Gothic" w:hAnsi="Century Gothic"/>
          <w:sz w:val="18"/>
          <w:szCs w:val="18"/>
          <w:lang w:val="en-US"/>
        </w:rPr>
        <w:t>.</w:t>
      </w:r>
      <w:r w:rsidRPr="00143505">
        <w:rPr>
          <w:rFonts w:ascii="Century Gothic" w:hAnsi="Century Gothic"/>
          <w:sz w:val="18"/>
          <w:szCs w:val="18"/>
          <w:lang w:val="en-US"/>
        </w:rPr>
        <w:t xml:space="preserve"> </w:t>
      </w:r>
      <w:r w:rsidRPr="00BA4BD8">
        <w:rPr>
          <w:rFonts w:ascii="Century Gothic" w:hAnsi="Century Gothic"/>
          <w:color w:val="000000" w:themeColor="text1"/>
          <w:sz w:val="18"/>
          <w:szCs w:val="18"/>
          <w:lang w:val="en-US"/>
        </w:rPr>
        <w:t>New Heaven: College &amp; University Press.</w:t>
      </w:r>
    </w:p>
    <w:p w14:paraId="167DF5FC" w14:textId="77777777" w:rsidR="0007749A" w:rsidRPr="00DA4205" w:rsidRDefault="0007749A" w:rsidP="0007749A">
      <w:pPr>
        <w:ind w:left="426" w:hanging="426"/>
        <w:jc w:val="both"/>
        <w:rPr>
          <w:rFonts w:ascii="Century Gothic" w:hAnsi="Century Gothic"/>
          <w:sz w:val="18"/>
          <w:szCs w:val="18"/>
          <w:lang w:val="en-US"/>
        </w:rPr>
      </w:pPr>
    </w:p>
    <w:p w14:paraId="795276D2"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Taat</w:t>
      </w:r>
      <w:proofErr w:type="spellEnd"/>
      <w:r w:rsidRPr="00DA4205">
        <w:rPr>
          <w:rFonts w:ascii="Century Gothic" w:hAnsi="Century Gothic"/>
          <w:sz w:val="18"/>
          <w:szCs w:val="18"/>
          <w:lang w:val="en-US"/>
        </w:rPr>
        <w:t>, M. S.</w:t>
      </w:r>
      <w:r>
        <w:rPr>
          <w:rFonts w:ascii="Century Gothic" w:hAnsi="Century Gothic"/>
          <w:sz w:val="18"/>
          <w:szCs w:val="18"/>
          <w:lang w:val="en-US"/>
        </w:rPr>
        <w:t xml:space="preserve"> &amp;</w:t>
      </w:r>
      <w:r w:rsidRPr="00DA4205">
        <w:rPr>
          <w:rFonts w:ascii="Century Gothic" w:hAnsi="Century Gothic"/>
          <w:sz w:val="18"/>
          <w:szCs w:val="18"/>
          <w:lang w:val="en-US"/>
        </w:rPr>
        <w:t xml:space="preserve"> Francis, A. (2020). </w:t>
      </w:r>
      <w:r>
        <w:rPr>
          <w:rFonts w:ascii="Century Gothic" w:hAnsi="Century Gothic"/>
          <w:sz w:val="18"/>
          <w:szCs w:val="18"/>
          <w:lang w:val="en-US"/>
        </w:rPr>
        <w:t>F</w:t>
      </w:r>
      <w:r w:rsidRPr="00DA4205">
        <w:rPr>
          <w:rFonts w:ascii="Century Gothic" w:hAnsi="Century Gothic"/>
          <w:sz w:val="18"/>
          <w:szCs w:val="18"/>
          <w:lang w:val="en-US"/>
        </w:rPr>
        <w:t>actors influencing the students' acceptance of e-learning at teacher education institute: An exploratory study in Malaysia.</w:t>
      </w:r>
      <w:r w:rsidRPr="00DA4205">
        <w:rPr>
          <w:rFonts w:ascii="Century Gothic" w:hAnsi="Century Gothic"/>
          <w:i/>
          <w:iCs/>
          <w:sz w:val="18"/>
          <w:szCs w:val="18"/>
          <w:lang w:val="en-US"/>
        </w:rPr>
        <w:t xml:space="preserve"> International Journal of Higher Education</w:t>
      </w:r>
      <w:r w:rsidRPr="00DA4205">
        <w:rPr>
          <w:rFonts w:ascii="Century Gothic" w:hAnsi="Century Gothic"/>
          <w:sz w:val="18"/>
          <w:szCs w:val="18"/>
          <w:lang w:val="en-US"/>
        </w:rPr>
        <w:t>, 9(1), 133-141</w:t>
      </w:r>
      <w:r>
        <w:rPr>
          <w:rFonts w:ascii="Century Gothic" w:hAnsi="Century Gothic"/>
          <w:sz w:val="18"/>
          <w:szCs w:val="18"/>
          <w:lang w:val="en-US"/>
        </w:rPr>
        <w:t>.</w:t>
      </w:r>
    </w:p>
    <w:p w14:paraId="6BA551EB" w14:textId="77777777" w:rsidR="0007749A" w:rsidRPr="00DA4205" w:rsidRDefault="0007749A" w:rsidP="0007749A">
      <w:pPr>
        <w:ind w:left="426" w:hanging="426"/>
        <w:jc w:val="both"/>
        <w:rPr>
          <w:rFonts w:ascii="Century Gothic" w:hAnsi="Century Gothic"/>
          <w:sz w:val="18"/>
          <w:szCs w:val="18"/>
          <w:lang w:val="en-US"/>
        </w:rPr>
      </w:pPr>
    </w:p>
    <w:p w14:paraId="4044997C"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Turhan</w:t>
      </w:r>
      <w:proofErr w:type="spellEnd"/>
      <w:r w:rsidRPr="00DA4205">
        <w:rPr>
          <w:rFonts w:ascii="Century Gothic" w:hAnsi="Century Gothic"/>
          <w:sz w:val="18"/>
          <w:szCs w:val="18"/>
          <w:lang w:val="en-US"/>
        </w:rPr>
        <w:t xml:space="preserve">, N. S. (2020). Karl Pearson's chi-square tests. </w:t>
      </w:r>
      <w:r w:rsidRPr="00DA4205">
        <w:rPr>
          <w:rFonts w:ascii="Century Gothic" w:hAnsi="Century Gothic"/>
          <w:i/>
          <w:iCs/>
          <w:sz w:val="18"/>
          <w:szCs w:val="18"/>
          <w:lang w:val="en-US"/>
        </w:rPr>
        <w:t>Academic Journal</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15</w:t>
      </w:r>
      <w:r w:rsidRPr="00DA4205">
        <w:rPr>
          <w:rFonts w:ascii="Century Gothic" w:hAnsi="Century Gothic"/>
          <w:sz w:val="18"/>
          <w:szCs w:val="18"/>
          <w:lang w:val="en-US"/>
        </w:rPr>
        <w:t>(9)</w:t>
      </w:r>
      <w:r>
        <w:rPr>
          <w:rFonts w:ascii="Century Gothic" w:hAnsi="Century Gothic"/>
          <w:sz w:val="18"/>
          <w:szCs w:val="18"/>
          <w:lang w:val="en-US"/>
        </w:rPr>
        <w:t xml:space="preserve">, </w:t>
      </w:r>
      <w:r w:rsidRPr="00DA4205">
        <w:rPr>
          <w:rFonts w:ascii="Century Gothic" w:hAnsi="Century Gothic"/>
          <w:sz w:val="18"/>
          <w:szCs w:val="18"/>
          <w:lang w:val="en-US"/>
        </w:rPr>
        <w:t>575-580.</w:t>
      </w:r>
    </w:p>
    <w:p w14:paraId="22C1004B" w14:textId="77777777" w:rsidR="0007749A" w:rsidRPr="00DA4205" w:rsidRDefault="0007749A" w:rsidP="0007749A">
      <w:pPr>
        <w:ind w:left="426" w:hanging="426"/>
        <w:jc w:val="both"/>
        <w:rPr>
          <w:rFonts w:ascii="Century Gothic" w:hAnsi="Century Gothic"/>
          <w:sz w:val="18"/>
          <w:szCs w:val="18"/>
          <w:lang w:val="en-US"/>
        </w:rPr>
      </w:pPr>
    </w:p>
    <w:p w14:paraId="6134F358"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Wajdi</w:t>
      </w:r>
      <w:proofErr w:type="spellEnd"/>
      <w:r w:rsidRPr="00DA4205">
        <w:rPr>
          <w:rFonts w:ascii="Century Gothic" w:hAnsi="Century Gothic"/>
          <w:sz w:val="18"/>
          <w:szCs w:val="18"/>
          <w:lang w:val="en-US"/>
        </w:rPr>
        <w:t xml:space="preserve">, M. B. N., </w:t>
      </w:r>
      <w:proofErr w:type="spellStart"/>
      <w:r w:rsidRPr="00DA4205">
        <w:rPr>
          <w:rFonts w:ascii="Century Gothic" w:hAnsi="Century Gothic"/>
          <w:sz w:val="18"/>
          <w:szCs w:val="18"/>
          <w:lang w:val="en-US"/>
        </w:rPr>
        <w:t>Kuswandi</w:t>
      </w:r>
      <w:proofErr w:type="spellEnd"/>
      <w:r w:rsidRPr="00DA4205">
        <w:rPr>
          <w:rFonts w:ascii="Century Gothic" w:hAnsi="Century Gothic"/>
          <w:sz w:val="18"/>
          <w:szCs w:val="18"/>
          <w:lang w:val="en-US"/>
        </w:rPr>
        <w:t>, I., Faruq, U. A</w:t>
      </w:r>
      <w:r>
        <w:rPr>
          <w:rFonts w:ascii="Century Gothic" w:hAnsi="Century Gothic"/>
          <w:sz w:val="18"/>
          <w:szCs w:val="18"/>
          <w:lang w:val="en-US"/>
        </w:rPr>
        <w:t>.</w:t>
      </w:r>
      <w:r w:rsidRPr="00DA4205">
        <w:rPr>
          <w:rFonts w:ascii="Century Gothic" w:hAnsi="Century Gothic"/>
          <w:sz w:val="18"/>
          <w:szCs w:val="18"/>
          <w:lang w:val="en-US"/>
        </w:rPr>
        <w:t xml:space="preserve">, </w:t>
      </w:r>
      <w:proofErr w:type="spellStart"/>
      <w:r w:rsidRPr="00DA4205">
        <w:rPr>
          <w:rFonts w:ascii="Century Gothic" w:hAnsi="Century Gothic"/>
          <w:sz w:val="18"/>
          <w:szCs w:val="18"/>
          <w:lang w:val="en-US"/>
        </w:rPr>
        <w:t>Zulhijra</w:t>
      </w:r>
      <w:proofErr w:type="spellEnd"/>
      <w:r w:rsidRPr="00DA4205">
        <w:rPr>
          <w:rFonts w:ascii="Century Gothic" w:hAnsi="Century Gothic"/>
          <w:sz w:val="18"/>
          <w:szCs w:val="18"/>
          <w:lang w:val="en-US"/>
        </w:rPr>
        <w:t xml:space="preserve">, Z., </w:t>
      </w:r>
      <w:proofErr w:type="spellStart"/>
      <w:r w:rsidRPr="00DA4205">
        <w:rPr>
          <w:rFonts w:ascii="Century Gothic" w:hAnsi="Century Gothic"/>
          <w:sz w:val="18"/>
          <w:szCs w:val="18"/>
          <w:lang w:val="en-US"/>
        </w:rPr>
        <w:t>Khairudin</w:t>
      </w:r>
      <w:proofErr w:type="spellEnd"/>
      <w:r w:rsidRPr="00DA4205">
        <w:rPr>
          <w:rFonts w:ascii="Century Gothic" w:hAnsi="Century Gothic"/>
          <w:sz w:val="18"/>
          <w:szCs w:val="18"/>
          <w:lang w:val="en-US"/>
        </w:rPr>
        <w:t xml:space="preserve">, K., &amp; </w:t>
      </w:r>
      <w:proofErr w:type="spellStart"/>
      <w:r w:rsidRPr="00DA4205">
        <w:rPr>
          <w:rFonts w:ascii="Century Gothic" w:hAnsi="Century Gothic"/>
          <w:sz w:val="18"/>
          <w:szCs w:val="18"/>
          <w:lang w:val="en-US"/>
        </w:rPr>
        <w:t>Khoiriyah</w:t>
      </w:r>
      <w:proofErr w:type="spellEnd"/>
      <w:r w:rsidRPr="00DA4205">
        <w:rPr>
          <w:rFonts w:ascii="Century Gothic" w:hAnsi="Century Gothic"/>
          <w:sz w:val="18"/>
          <w:szCs w:val="18"/>
          <w:lang w:val="en-US"/>
        </w:rPr>
        <w:t xml:space="preserve">, K. (2020). Education policy overcome coronavirus, a study of Indonesians. </w:t>
      </w:r>
      <w:r w:rsidRPr="00DA4205">
        <w:rPr>
          <w:rFonts w:ascii="Century Gothic" w:hAnsi="Century Gothic"/>
          <w:i/>
          <w:iCs/>
          <w:sz w:val="18"/>
          <w:szCs w:val="18"/>
          <w:lang w:val="en-US"/>
        </w:rPr>
        <w:t xml:space="preserve">EDUTEC: Journal of Education </w:t>
      </w:r>
      <w:r>
        <w:rPr>
          <w:rFonts w:ascii="Century Gothic" w:hAnsi="Century Gothic"/>
          <w:i/>
          <w:iCs/>
          <w:sz w:val="18"/>
          <w:szCs w:val="18"/>
          <w:lang w:val="en-US"/>
        </w:rPr>
        <w:t>a</w:t>
      </w:r>
      <w:r w:rsidRPr="00DA4205">
        <w:rPr>
          <w:rFonts w:ascii="Century Gothic" w:hAnsi="Century Gothic"/>
          <w:i/>
          <w:iCs/>
          <w:sz w:val="18"/>
          <w:szCs w:val="18"/>
          <w:lang w:val="en-US"/>
        </w:rPr>
        <w:t>nd Technology</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3</w:t>
      </w:r>
      <w:r w:rsidRPr="00DA4205">
        <w:rPr>
          <w:rFonts w:ascii="Century Gothic" w:hAnsi="Century Gothic"/>
          <w:sz w:val="18"/>
          <w:szCs w:val="18"/>
          <w:lang w:val="en-US"/>
        </w:rPr>
        <w:t>(2), 96</w:t>
      </w:r>
      <w:r>
        <w:rPr>
          <w:rFonts w:ascii="Century Gothic" w:hAnsi="Century Gothic"/>
          <w:sz w:val="18"/>
          <w:szCs w:val="18"/>
          <w:lang w:val="en-US"/>
        </w:rPr>
        <w:t>-</w:t>
      </w:r>
      <w:r w:rsidRPr="00DA4205">
        <w:rPr>
          <w:rFonts w:ascii="Century Gothic" w:hAnsi="Century Gothic"/>
          <w:sz w:val="18"/>
          <w:szCs w:val="18"/>
          <w:lang w:val="en-US"/>
        </w:rPr>
        <w:t>106.</w:t>
      </w:r>
    </w:p>
    <w:p w14:paraId="4768565A" w14:textId="77777777" w:rsidR="0007749A" w:rsidRPr="00DA4205" w:rsidRDefault="0007749A" w:rsidP="0007749A">
      <w:pPr>
        <w:ind w:left="426" w:hanging="426"/>
        <w:jc w:val="both"/>
        <w:rPr>
          <w:rFonts w:ascii="Century Gothic" w:hAnsi="Century Gothic"/>
          <w:sz w:val="18"/>
          <w:szCs w:val="18"/>
          <w:lang w:val="en-US"/>
        </w:rPr>
      </w:pPr>
    </w:p>
    <w:p w14:paraId="08C59D4E" w14:textId="1FBCF758" w:rsidR="0007749A" w:rsidRPr="0035675E" w:rsidRDefault="0007749A" w:rsidP="0007749A">
      <w:pPr>
        <w:ind w:left="426" w:hanging="426"/>
        <w:jc w:val="both"/>
        <w:rPr>
          <w:rFonts w:ascii="Century Gothic" w:hAnsi="Century Gothic"/>
          <w:sz w:val="18"/>
          <w:szCs w:val="18"/>
        </w:rPr>
      </w:pPr>
      <w:r w:rsidRPr="00DA4205">
        <w:rPr>
          <w:rFonts w:ascii="Century Gothic" w:hAnsi="Century Gothic"/>
          <w:sz w:val="18"/>
          <w:szCs w:val="18"/>
          <w:lang w:val="en-US"/>
        </w:rPr>
        <w:t xml:space="preserve">Wong, J., </w:t>
      </w:r>
      <w:proofErr w:type="spellStart"/>
      <w:r w:rsidRPr="00DA4205">
        <w:rPr>
          <w:rFonts w:ascii="Century Gothic" w:hAnsi="Century Gothic"/>
          <w:sz w:val="18"/>
          <w:szCs w:val="18"/>
          <w:lang w:val="en-US"/>
        </w:rPr>
        <w:t>Baars</w:t>
      </w:r>
      <w:proofErr w:type="spellEnd"/>
      <w:r w:rsidRPr="00DA4205">
        <w:rPr>
          <w:rFonts w:ascii="Century Gothic" w:hAnsi="Century Gothic"/>
          <w:sz w:val="18"/>
          <w:szCs w:val="18"/>
          <w:lang w:val="en-US"/>
        </w:rPr>
        <w:t xml:space="preserve">, M., Davis, D., Van Der Zee, T., </w:t>
      </w:r>
      <w:proofErr w:type="spellStart"/>
      <w:r w:rsidRPr="00DA4205">
        <w:rPr>
          <w:rFonts w:ascii="Century Gothic" w:hAnsi="Century Gothic"/>
          <w:sz w:val="18"/>
          <w:szCs w:val="18"/>
          <w:lang w:val="en-US"/>
        </w:rPr>
        <w:t>Houben</w:t>
      </w:r>
      <w:proofErr w:type="spellEnd"/>
      <w:r w:rsidRPr="00DA4205">
        <w:rPr>
          <w:rFonts w:ascii="Century Gothic" w:hAnsi="Century Gothic"/>
          <w:sz w:val="18"/>
          <w:szCs w:val="18"/>
          <w:lang w:val="en-US"/>
        </w:rPr>
        <w:t>, G.</w:t>
      </w:r>
      <w:r>
        <w:rPr>
          <w:rFonts w:ascii="Century Gothic" w:hAnsi="Century Gothic"/>
          <w:sz w:val="18"/>
          <w:szCs w:val="18"/>
          <w:lang w:val="en-US"/>
        </w:rPr>
        <w:t xml:space="preserve"> </w:t>
      </w:r>
      <w:r w:rsidRPr="00DA4205">
        <w:rPr>
          <w:rFonts w:ascii="Century Gothic" w:hAnsi="Century Gothic"/>
          <w:sz w:val="18"/>
          <w:szCs w:val="18"/>
          <w:lang w:val="en-US"/>
        </w:rPr>
        <w:t xml:space="preserve">J., </w:t>
      </w:r>
      <w:r>
        <w:rPr>
          <w:rFonts w:ascii="Century Gothic" w:hAnsi="Century Gothic"/>
          <w:sz w:val="18"/>
          <w:szCs w:val="18"/>
          <w:lang w:val="en-US"/>
        </w:rPr>
        <w:t>&amp;</w:t>
      </w:r>
      <w:r w:rsidRPr="00DA4205">
        <w:rPr>
          <w:rFonts w:ascii="Century Gothic" w:hAnsi="Century Gothic"/>
          <w:sz w:val="18"/>
          <w:szCs w:val="18"/>
          <w:lang w:val="en-US"/>
        </w:rPr>
        <w:t xml:space="preserve"> </w:t>
      </w:r>
      <w:proofErr w:type="spellStart"/>
      <w:r w:rsidRPr="00DA4205">
        <w:rPr>
          <w:rFonts w:ascii="Century Gothic" w:hAnsi="Century Gothic"/>
          <w:sz w:val="18"/>
          <w:szCs w:val="18"/>
          <w:lang w:val="en-US"/>
        </w:rPr>
        <w:t>Paas</w:t>
      </w:r>
      <w:proofErr w:type="spellEnd"/>
      <w:r w:rsidRPr="00DA4205">
        <w:rPr>
          <w:rFonts w:ascii="Century Gothic" w:hAnsi="Century Gothic"/>
          <w:sz w:val="18"/>
          <w:szCs w:val="18"/>
          <w:lang w:val="en-US"/>
        </w:rPr>
        <w:t xml:space="preserve">, F.  (2019). Supporting self-regulated learning in online learning environments and </w:t>
      </w:r>
      <w:proofErr w:type="spellStart"/>
      <w:r w:rsidRPr="00DA4205">
        <w:rPr>
          <w:rFonts w:ascii="Century Gothic" w:hAnsi="Century Gothic"/>
          <w:sz w:val="18"/>
          <w:szCs w:val="18"/>
          <w:lang w:val="en-US"/>
        </w:rPr>
        <w:t>moocs</w:t>
      </w:r>
      <w:proofErr w:type="spellEnd"/>
      <w:r w:rsidRPr="00DA4205">
        <w:rPr>
          <w:rFonts w:ascii="Century Gothic" w:hAnsi="Century Gothic"/>
          <w:sz w:val="18"/>
          <w:szCs w:val="18"/>
          <w:lang w:val="en-US"/>
        </w:rPr>
        <w:t xml:space="preserve">: </w:t>
      </w:r>
      <w:r>
        <w:rPr>
          <w:rFonts w:ascii="Century Gothic" w:hAnsi="Century Gothic"/>
          <w:sz w:val="18"/>
          <w:szCs w:val="18"/>
          <w:lang w:val="en-US"/>
        </w:rPr>
        <w:t>A</w:t>
      </w:r>
      <w:r w:rsidRPr="00DA4205">
        <w:rPr>
          <w:rFonts w:ascii="Century Gothic" w:hAnsi="Century Gothic"/>
          <w:sz w:val="18"/>
          <w:szCs w:val="18"/>
          <w:lang w:val="en-US"/>
        </w:rPr>
        <w:t xml:space="preserve"> systematic review. </w:t>
      </w:r>
      <w:r w:rsidRPr="00DA4205">
        <w:rPr>
          <w:rFonts w:ascii="Century Gothic" w:hAnsi="Century Gothic"/>
          <w:i/>
          <w:iCs/>
          <w:sz w:val="18"/>
          <w:szCs w:val="18"/>
          <w:lang w:val="en-US"/>
        </w:rPr>
        <w:t>Int</w:t>
      </w:r>
      <w:r>
        <w:rPr>
          <w:rFonts w:ascii="Century Gothic" w:hAnsi="Century Gothic"/>
          <w:i/>
          <w:iCs/>
          <w:sz w:val="18"/>
          <w:szCs w:val="18"/>
          <w:lang w:val="en-US"/>
        </w:rPr>
        <w:t>ernational</w:t>
      </w:r>
      <w:r w:rsidRPr="00DA4205">
        <w:rPr>
          <w:rFonts w:ascii="Century Gothic" w:hAnsi="Century Gothic"/>
          <w:i/>
          <w:iCs/>
          <w:sz w:val="18"/>
          <w:szCs w:val="18"/>
          <w:lang w:val="en-US"/>
        </w:rPr>
        <w:t xml:space="preserve"> J</w:t>
      </w:r>
      <w:r>
        <w:rPr>
          <w:rFonts w:ascii="Century Gothic" w:hAnsi="Century Gothic"/>
          <w:i/>
          <w:iCs/>
          <w:sz w:val="18"/>
          <w:szCs w:val="18"/>
          <w:lang w:val="en-US"/>
        </w:rPr>
        <w:t>ournal of</w:t>
      </w:r>
      <w:r w:rsidRPr="00DA4205">
        <w:rPr>
          <w:rFonts w:ascii="Century Gothic" w:hAnsi="Century Gothic"/>
          <w:i/>
          <w:iCs/>
          <w:sz w:val="18"/>
          <w:szCs w:val="18"/>
          <w:lang w:val="en-US"/>
        </w:rPr>
        <w:t xml:space="preserve"> Hum</w:t>
      </w:r>
      <w:r>
        <w:rPr>
          <w:rFonts w:ascii="Century Gothic" w:hAnsi="Century Gothic"/>
          <w:i/>
          <w:iCs/>
          <w:sz w:val="18"/>
          <w:szCs w:val="18"/>
          <w:lang w:val="en-US"/>
        </w:rPr>
        <w:t>an-</w:t>
      </w:r>
      <w:r w:rsidRPr="00DA4205">
        <w:rPr>
          <w:rFonts w:ascii="Century Gothic" w:hAnsi="Century Gothic"/>
          <w:i/>
          <w:iCs/>
          <w:sz w:val="18"/>
          <w:szCs w:val="18"/>
          <w:lang w:val="en-US"/>
        </w:rPr>
        <w:t>Comput</w:t>
      </w:r>
      <w:r>
        <w:rPr>
          <w:rFonts w:ascii="Century Gothic" w:hAnsi="Century Gothic"/>
          <w:i/>
          <w:iCs/>
          <w:sz w:val="18"/>
          <w:szCs w:val="18"/>
          <w:lang w:val="en-US"/>
        </w:rPr>
        <w:t>er</w:t>
      </w:r>
      <w:r w:rsidRPr="00DA4205">
        <w:rPr>
          <w:rFonts w:ascii="Century Gothic" w:hAnsi="Century Gothic"/>
          <w:i/>
          <w:iCs/>
          <w:sz w:val="18"/>
          <w:szCs w:val="18"/>
          <w:lang w:val="en-US"/>
        </w:rPr>
        <w:t xml:space="preserve"> Interact</w:t>
      </w:r>
      <w:r>
        <w:rPr>
          <w:rFonts w:ascii="Century Gothic" w:hAnsi="Century Gothic"/>
          <w:i/>
          <w:iCs/>
          <w:sz w:val="18"/>
          <w:szCs w:val="18"/>
          <w:lang w:val="en-US"/>
        </w:rPr>
        <w:t>ion</w:t>
      </w:r>
      <w:r w:rsidRPr="00DA4205">
        <w:rPr>
          <w:rFonts w:ascii="Century Gothic" w:hAnsi="Century Gothic"/>
          <w:i/>
          <w:iCs/>
          <w:sz w:val="18"/>
          <w:szCs w:val="18"/>
          <w:lang w:val="en-US"/>
        </w:rPr>
        <w:t>,</w:t>
      </w:r>
      <w:r w:rsidRPr="00DA4205">
        <w:rPr>
          <w:rFonts w:ascii="Century Gothic" w:hAnsi="Century Gothic"/>
          <w:sz w:val="18"/>
          <w:szCs w:val="18"/>
          <w:lang w:val="en-US"/>
        </w:rPr>
        <w:t xml:space="preserve"> </w:t>
      </w:r>
      <w:r w:rsidRPr="00D228D4">
        <w:rPr>
          <w:rFonts w:ascii="Century Gothic" w:hAnsi="Century Gothic"/>
          <w:i/>
          <w:iCs/>
          <w:sz w:val="18"/>
          <w:szCs w:val="18"/>
          <w:lang w:val="en-US"/>
        </w:rPr>
        <w:t>35</w:t>
      </w:r>
      <w:r w:rsidRPr="00DA4205">
        <w:rPr>
          <w:rFonts w:ascii="Century Gothic" w:hAnsi="Century Gothic"/>
          <w:sz w:val="18"/>
          <w:szCs w:val="18"/>
          <w:lang w:val="en-US"/>
        </w:rPr>
        <w:t>, 356</w:t>
      </w:r>
      <w:r>
        <w:rPr>
          <w:rFonts w:ascii="Century Gothic" w:hAnsi="Century Gothic"/>
          <w:sz w:val="18"/>
          <w:szCs w:val="18"/>
          <w:lang w:val="en-US"/>
        </w:rPr>
        <w:t>-</w:t>
      </w:r>
      <w:r w:rsidRPr="00DA4205">
        <w:rPr>
          <w:rFonts w:ascii="Century Gothic" w:hAnsi="Century Gothic"/>
          <w:sz w:val="18"/>
          <w:szCs w:val="18"/>
          <w:lang w:val="en-US"/>
        </w:rPr>
        <w:t>373.</w:t>
      </w:r>
    </w:p>
    <w:p w14:paraId="6A1E9D91" w14:textId="725CB76A" w:rsidR="007B6197" w:rsidRPr="0035675E" w:rsidRDefault="007B6197" w:rsidP="0007749A">
      <w:pPr>
        <w:ind w:left="426" w:hanging="426"/>
        <w:jc w:val="both"/>
        <w:rPr>
          <w:rFonts w:ascii="Century Gothic" w:hAnsi="Century Gothic"/>
          <w:sz w:val="18"/>
          <w:szCs w:val="18"/>
        </w:rPr>
      </w:pPr>
    </w:p>
    <w:sectPr w:rsidR="007B6197" w:rsidRPr="0035675E" w:rsidSect="00110AB2">
      <w:headerReference w:type="even" r:id="rId16"/>
      <w:headerReference w:type="default" r:id="rId17"/>
      <w:footerReference w:type="even" r:id="rId18"/>
      <w:footerReference w:type="default" r:id="rId19"/>
      <w:headerReference w:type="first" r:id="rId20"/>
      <w:footerReference w:type="first" r:id="rId21"/>
      <w:footnotePr>
        <w:numFmt w:val="chicago"/>
      </w:footnotePr>
      <w:type w:val="nextColumn"/>
      <w:pgSz w:w="10886" w:h="14854" w:code="9"/>
      <w:pgMar w:top="754" w:right="1191" w:bottom="1418" w:left="1191" w:header="907" w:footer="1202" w:gutter="0"/>
      <w:pgNumType w:start="22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F1145" w14:textId="77777777" w:rsidR="00394272" w:rsidRDefault="00394272">
      <w:r>
        <w:separator/>
      </w:r>
    </w:p>
    <w:p w14:paraId="051668D9" w14:textId="77777777" w:rsidR="00394272" w:rsidRDefault="00394272"/>
    <w:p w14:paraId="47C10C12" w14:textId="77777777" w:rsidR="00394272" w:rsidRDefault="00394272" w:rsidP="00B02751"/>
    <w:p w14:paraId="53F8F411" w14:textId="77777777" w:rsidR="00394272" w:rsidRDefault="00394272" w:rsidP="00B02751"/>
  </w:endnote>
  <w:endnote w:type="continuationSeparator" w:id="0">
    <w:p w14:paraId="001A24FB" w14:textId="77777777" w:rsidR="00394272" w:rsidRDefault="00394272">
      <w:r>
        <w:continuationSeparator/>
      </w:r>
    </w:p>
    <w:p w14:paraId="06096D21" w14:textId="77777777" w:rsidR="00394272" w:rsidRDefault="00394272"/>
    <w:p w14:paraId="32AC4A75" w14:textId="77777777" w:rsidR="00394272" w:rsidRDefault="00394272" w:rsidP="00B02751"/>
    <w:p w14:paraId="16B12696" w14:textId="77777777" w:rsidR="00394272" w:rsidRDefault="00394272" w:rsidP="00B027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1" w:fontKey="{F83B02E5-5F12-4D26-BE20-E3ADCC010C2D}"/>
    <w:embedBold r:id="rId2" w:fontKey="{70AFF402-69DE-4840-A495-A538D5BF877E}"/>
    <w:embedItalic r:id="rId3" w:fontKey="{0AB202C0-F2C8-4A9E-9A3C-72E91EDB6D5A}"/>
  </w:font>
  <w:font w:name="Helvetica">
    <w:panose1 w:val="020B0604020202020204"/>
    <w:charset w:val="00"/>
    <w:family w:val="swiss"/>
    <w:pitch w:val="variable"/>
    <w:sig w:usb0="E0002EFF" w:usb1="C000785B" w:usb2="00000009" w:usb3="00000000" w:csb0="000001FF" w:csb1="00000000"/>
    <w:embedBold r:id="rId4" w:fontKey="{B2610DFE-79CC-4669-A8F1-EB75F3897569}"/>
  </w:font>
  <w:font w:name="Univers">
    <w:charset w:val="00"/>
    <w:family w:val="swiss"/>
    <w:pitch w:val="variable"/>
    <w:sig w:usb0="80000287" w:usb1="00000000" w:usb2="00000000" w:usb3="00000000" w:csb0="0000000F" w:csb1="00000000"/>
    <w:embedRegular r:id="rId5" w:fontKey="{95B721A4-6007-49B7-95AC-97BC2855AAD9}"/>
  </w:font>
  <w:font w:name="Tahoma">
    <w:panose1 w:val="020B0604030504040204"/>
    <w:charset w:val="00"/>
    <w:family w:val="swiss"/>
    <w:pitch w:val="variable"/>
    <w:sig w:usb0="E1002EFF" w:usb1="C000605B" w:usb2="00000029" w:usb3="00000000" w:csb0="000101FF" w:csb1="00000000"/>
    <w:embedRegular r:id="rId6" w:fontKey="{5ACF6ABE-7BFD-4C80-BCB7-3E8A140DF4EF}"/>
  </w:font>
  <w:font w:name="Calibri">
    <w:panose1 w:val="020F0502020204030204"/>
    <w:charset w:val="00"/>
    <w:family w:val="swiss"/>
    <w:pitch w:val="variable"/>
    <w:sig w:usb0="E4002EFF" w:usb1="C000247B" w:usb2="00000009" w:usb3="00000000" w:csb0="000001FF" w:csb1="00000000"/>
    <w:embedRegular r:id="rId7" w:fontKey="{E3723ED0-F2D2-4B07-83D7-28312C5B9F2E}"/>
    <w:embedBold r:id="rId8" w:fontKey="{524E5219-3BA8-4830-A2A2-30FDF206DE5B}"/>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9" w:fontKey="{74E55427-64F1-4C4D-9269-31717BD6F649}"/>
    <w:embedBold r:id="rId10" w:fontKey="{13ECC853-5F5C-42D9-934D-8EE8E79C3987}"/>
    <w:embedItalic r:id="rId11" w:fontKey="{DCB69EFA-0654-4528-AF94-5F78068A2109}"/>
    <w:embedBoldItalic r:id="rId12" w:fontKey="{FF7E3897-7DE5-4011-9477-43D90D390428}"/>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embedBold r:id="rId13" w:fontKey="{1CD867DD-FDD0-4D4F-B81F-04C9CCF82249}"/>
  </w:font>
  <w:font w:name="DengXian Light">
    <w:altName w:val="等线 Light"/>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embedRegular r:id="rId14" w:fontKey="{22A30615-0E30-46FD-8B20-4D27A17DD2A9}"/>
  </w:font>
  <w:font w:name="DengXian">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embedRegular r:id="rId15" w:fontKey="{B29EFD13-6462-48DB-8EB5-09D4E560B0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80F86" w14:textId="77777777" w:rsidR="00603005" w:rsidRDefault="006030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677ED" w14:textId="77777777" w:rsidR="00B75642" w:rsidRPr="00B75642" w:rsidRDefault="00B75642" w:rsidP="00B75642">
    <w:pPr>
      <w:pStyle w:val="Footer"/>
      <w:pBdr>
        <w:top w:val="single" w:sz="4" w:space="1" w:color="D9D9D9"/>
      </w:pBdr>
      <w:rPr>
        <w:rFonts w:ascii="Century Gothic" w:hAnsi="Century Gothic"/>
        <w:b/>
        <w:bCs/>
      </w:rPr>
    </w:pPr>
    <w:r w:rsidRPr="00B75642">
      <w:rPr>
        <w:rFonts w:ascii="Century Gothic" w:hAnsi="Century Gothic"/>
        <w:noProof w:val="0"/>
      </w:rPr>
      <w:fldChar w:fldCharType="begin"/>
    </w:r>
    <w:r w:rsidRPr="00B75642">
      <w:rPr>
        <w:rFonts w:ascii="Century Gothic" w:hAnsi="Century Gothic"/>
      </w:rPr>
      <w:instrText xml:space="preserve"> PAGE   \* MERGEFORMAT </w:instrText>
    </w:r>
    <w:r w:rsidRPr="00B75642">
      <w:rPr>
        <w:rFonts w:ascii="Century Gothic" w:hAnsi="Century Gothic"/>
        <w:noProof w:val="0"/>
      </w:rPr>
      <w:fldChar w:fldCharType="separate"/>
    </w:r>
    <w:r w:rsidRPr="00B75642">
      <w:rPr>
        <w:rFonts w:ascii="Century Gothic" w:hAnsi="Century Gothic"/>
        <w:b/>
        <w:bCs/>
      </w:rPr>
      <w:t>2</w:t>
    </w:r>
    <w:r w:rsidRPr="00B75642">
      <w:rPr>
        <w:rFonts w:ascii="Century Gothic" w:hAnsi="Century Gothic"/>
        <w:b/>
        <w:bCs/>
      </w:rPr>
      <w:fldChar w:fldCharType="end"/>
    </w:r>
    <w:r w:rsidRPr="00B75642">
      <w:rPr>
        <w:rFonts w:ascii="Century Gothic" w:hAnsi="Century Gothic"/>
        <w:b/>
        <w:bCs/>
      </w:rPr>
      <w:t xml:space="preserve"> | </w:t>
    </w:r>
    <w:r w:rsidRPr="00B75642">
      <w:rPr>
        <w:rFonts w:ascii="Century Gothic" w:hAnsi="Century Gothic"/>
        <w:color w:val="7F7F7F"/>
        <w:spacing w:val="60"/>
      </w:rPr>
      <w:t>Page</w:t>
    </w:r>
  </w:p>
  <w:p w14:paraId="6C26ECBF" w14:textId="77777777" w:rsidR="00B75642" w:rsidRDefault="00B756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A51E2" w14:textId="77777777" w:rsidR="00603005" w:rsidRDefault="006030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61FB0" w14:textId="77777777" w:rsidR="00394272" w:rsidRPr="009C2BBA" w:rsidRDefault="00394272" w:rsidP="009C2BBA">
      <w:pPr>
        <w:pStyle w:val="Footer"/>
        <w:rPr>
          <w:lang w:val="en-GB"/>
        </w:rPr>
      </w:pPr>
      <w:r>
        <w:drawing>
          <wp:inline distT="0" distB="0" distL="0" distR="0" wp14:anchorId="0AF8678C" wp14:editId="76A9118A">
            <wp:extent cx="561975" cy="19050"/>
            <wp:effectExtent l="0" t="0" r="0" b="0"/>
            <wp:docPr id="10" name="Picture 2" descr="3p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pc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975" cy="19050"/>
                    </a:xfrm>
                    <a:prstGeom prst="rect">
                      <a:avLst/>
                    </a:prstGeom>
                    <a:noFill/>
                    <a:ln>
                      <a:noFill/>
                    </a:ln>
                  </pic:spPr>
                </pic:pic>
              </a:graphicData>
            </a:graphic>
          </wp:inline>
        </w:drawing>
      </w:r>
    </w:p>
    <w:p w14:paraId="6AAA7E46" w14:textId="77777777" w:rsidR="00394272" w:rsidRDefault="00394272"/>
    <w:p w14:paraId="29BB2D61" w14:textId="77777777" w:rsidR="00394272" w:rsidRDefault="00394272" w:rsidP="00B02751"/>
    <w:p w14:paraId="0CC8B5F0" w14:textId="77777777" w:rsidR="00394272" w:rsidRDefault="00394272" w:rsidP="00B02751"/>
  </w:footnote>
  <w:footnote w:type="continuationSeparator" w:id="0">
    <w:p w14:paraId="20DCEAEC" w14:textId="77777777" w:rsidR="00394272" w:rsidRDefault="00394272">
      <w:r>
        <w:continuationSeparator/>
      </w:r>
    </w:p>
    <w:p w14:paraId="562D14EF" w14:textId="77777777" w:rsidR="00394272" w:rsidRDefault="00394272"/>
    <w:p w14:paraId="1A88ED51" w14:textId="77777777" w:rsidR="00394272" w:rsidRDefault="00394272" w:rsidP="00B02751"/>
    <w:p w14:paraId="120503C3" w14:textId="77777777" w:rsidR="00394272" w:rsidRDefault="00394272" w:rsidP="00B02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FB6A3" w14:textId="77777777" w:rsidR="00F735A7" w:rsidRDefault="00C219E0" w:rsidP="0094442B">
    <w:pPr>
      <w:pStyle w:val="Header"/>
      <w:tabs>
        <w:tab w:val="clear" w:pos="4706"/>
        <w:tab w:val="center" w:pos="3969"/>
      </w:tabs>
      <w:jc w:val="both"/>
    </w:pPr>
    <w:r w:rsidRPr="009E1829">
      <w:rPr>
        <w:rStyle w:val="PageNumber"/>
        <w:i w:val="0"/>
      </w:rPr>
      <w:fldChar w:fldCharType="begin"/>
    </w:r>
    <w:r w:rsidR="00F735A7" w:rsidRPr="009E1829">
      <w:rPr>
        <w:rStyle w:val="PageNumber"/>
        <w:i w:val="0"/>
      </w:rPr>
      <w:instrText xml:space="preserve"> PAGE </w:instrText>
    </w:r>
    <w:r w:rsidRPr="009E1829">
      <w:rPr>
        <w:rStyle w:val="PageNumber"/>
        <w:i w:val="0"/>
      </w:rPr>
      <w:fldChar w:fldCharType="separate"/>
    </w:r>
    <w:r w:rsidR="00853989">
      <w:rPr>
        <w:rStyle w:val="PageNumber"/>
        <w:i w:val="0"/>
      </w:rPr>
      <w:t>2</w:t>
    </w:r>
    <w:r w:rsidRPr="009E1829">
      <w:rPr>
        <w:rStyle w:val="PageNumber"/>
        <w:i w:val="0"/>
      </w:rPr>
      <w:fldChar w:fldCharType="end"/>
    </w:r>
    <w:r w:rsidR="00F735A7">
      <w:tab/>
    </w:r>
    <w:r w:rsidR="004B2D1C">
      <w:t>First Author</w:t>
    </w:r>
    <w:r w:rsidR="003D0C6D">
      <w:t xml:space="preserve"> et al./</w:t>
    </w:r>
    <w:r w:rsidR="003D0C6D" w:rsidRPr="00F16EA5">
      <w:t xml:space="preserve"> </w:t>
    </w:r>
    <w:r w:rsidR="003D0C6D">
      <w:t>Journal of Emerging Economies and Islamic Research (</w:t>
    </w:r>
    <w:r w:rsidR="003D0C6D">
      <w:rPr>
        <w:rFonts w:hint="eastAsia"/>
        <w:lang w:eastAsia="zh-CN"/>
      </w:rPr>
      <w:t>201</w:t>
    </w:r>
    <w:r w:rsidR="003D0C6D">
      <w:rPr>
        <w:lang w:eastAsia="zh-CN"/>
      </w:rPr>
      <w:t>6</w:t>
    </w:r>
    <w:r w:rsidR="003D0C6D">
      <w:t xml:space="preserve">) Vol. </w:t>
    </w:r>
    <w:r w:rsidR="00667C78">
      <w:t>X</w:t>
    </w:r>
    <w:r w:rsidR="003D0C6D">
      <w:t>, No. 1</w:t>
    </w:r>
  </w:p>
  <w:p w14:paraId="3F0E90D0" w14:textId="77777777" w:rsidR="009E7D8C" w:rsidRDefault="009E7D8C"/>
  <w:p w14:paraId="2CD6504F" w14:textId="77777777" w:rsidR="009E7D8C" w:rsidRDefault="009E7D8C" w:rsidP="00B02751"/>
  <w:p w14:paraId="34D3AAE3" w14:textId="77777777" w:rsidR="009E7D8C" w:rsidRDefault="009E7D8C" w:rsidP="00B0275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510D4" w14:textId="2E9F69CB" w:rsidR="009E7D8C" w:rsidRDefault="00853989" w:rsidP="009040FD">
    <w:pPr>
      <w:pStyle w:val="Header"/>
      <w:tabs>
        <w:tab w:val="clear" w:pos="4706"/>
        <w:tab w:val="center" w:pos="4253"/>
      </w:tabs>
    </w:pPr>
    <w:r>
      <w:rPr>
        <w:rStyle w:val="PageNumber"/>
        <w:i w:val="0"/>
      </w:rPr>
      <w:tab/>
    </w:r>
    <w:r w:rsidR="002E4554" w:rsidRPr="00F8114A">
      <w:t>Journal Voice of Academia (202</w:t>
    </w:r>
    <w:r w:rsidR="004C0E50">
      <w:t>2</w:t>
    </w:r>
    <w:r w:rsidR="002E4554" w:rsidRPr="00F8114A">
      <w:t>) Vol. 1</w:t>
    </w:r>
    <w:r w:rsidR="004C0E50">
      <w:t>8</w:t>
    </w:r>
    <w:r w:rsidR="002E4554" w:rsidRPr="00F8114A">
      <w:t>, Issue 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58" w:type="dxa"/>
      <w:tblLayout w:type="fixed"/>
      <w:tblCellMar>
        <w:left w:w="0" w:type="dxa"/>
        <w:right w:w="0" w:type="dxa"/>
      </w:tblCellMar>
      <w:tblLook w:val="0000" w:firstRow="0" w:lastRow="0" w:firstColumn="0" w:lastColumn="0" w:noHBand="0" w:noVBand="0"/>
    </w:tblPr>
    <w:tblGrid>
      <w:gridCol w:w="2610"/>
      <w:gridCol w:w="4536"/>
      <w:gridCol w:w="1912"/>
    </w:tblGrid>
    <w:tr w:rsidR="00F735A7" w:rsidRPr="003C2A46" w14:paraId="6A28DC64" w14:textId="77777777" w:rsidTr="004A3590">
      <w:trPr>
        <w:cantSplit/>
        <w:trHeight w:val="955"/>
      </w:trPr>
      <w:tc>
        <w:tcPr>
          <w:tcW w:w="2610" w:type="dxa"/>
          <w:vMerge w:val="restart"/>
          <w:vAlign w:val="center"/>
        </w:tcPr>
        <w:p w14:paraId="6F64AE9B" w14:textId="1B3B649F" w:rsidR="00F735A7" w:rsidRPr="003C2A46" w:rsidRDefault="00455062" w:rsidP="004A3590">
          <w:pPr>
            <w:pStyle w:val="FootnoteText"/>
            <w:ind w:right="43"/>
            <w:jc w:val="center"/>
            <w:rPr>
              <w:rFonts w:ascii="Times New Roman" w:hAnsi="Times New Roman"/>
            </w:rPr>
          </w:pPr>
          <w:r>
            <w:rPr>
              <w:rFonts w:ascii="Times New Roman" w:hAnsi="Times New Roman"/>
              <w:noProof/>
            </w:rPr>
            <w:drawing>
              <wp:inline distT="0" distB="0" distL="0" distR="0" wp14:anchorId="4C1E5B8C" wp14:editId="3230F533">
                <wp:extent cx="1676400" cy="1181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6400" cy="1181100"/>
                        </a:xfrm>
                        <a:prstGeom prst="rect">
                          <a:avLst/>
                        </a:prstGeom>
                        <a:noFill/>
                        <a:ln>
                          <a:noFill/>
                        </a:ln>
                      </pic:spPr>
                    </pic:pic>
                  </a:graphicData>
                </a:graphic>
              </wp:inline>
            </w:drawing>
          </w:r>
        </w:p>
      </w:tc>
      <w:tc>
        <w:tcPr>
          <w:tcW w:w="4536" w:type="dxa"/>
        </w:tcPr>
        <w:p w14:paraId="048B73E3" w14:textId="77777777" w:rsidR="00C4045C" w:rsidRDefault="00C4045C" w:rsidP="00C4045C">
          <w:pPr>
            <w:ind w:left="720" w:right="927"/>
            <w:jc w:val="center"/>
            <w:rPr>
              <w:rFonts w:ascii="Arial Narrow" w:hAnsi="Arial Narrow" w:cs="Arial"/>
              <w:b/>
              <w:sz w:val="24"/>
              <w:szCs w:val="24"/>
            </w:rPr>
          </w:pPr>
          <w:r>
            <w:rPr>
              <w:rStyle w:val="Hyperlink"/>
              <w:sz w:val="12"/>
            </w:rPr>
            <w:br/>
          </w:r>
        </w:p>
        <w:p w14:paraId="74E97D70" w14:textId="77777777" w:rsidR="00F735A7" w:rsidRPr="003C2A46" w:rsidRDefault="00F735A7" w:rsidP="00C4045C">
          <w:pPr>
            <w:ind w:left="720" w:right="927"/>
            <w:jc w:val="center"/>
          </w:pPr>
        </w:p>
      </w:tc>
      <w:tc>
        <w:tcPr>
          <w:tcW w:w="1912" w:type="dxa"/>
          <w:vMerge w:val="restart"/>
          <w:tcBorders>
            <w:top w:val="thinThickSmallGap" w:sz="12" w:space="0" w:color="auto"/>
            <w:bottom w:val="thickThinSmallGap" w:sz="12" w:space="0" w:color="auto"/>
          </w:tcBorders>
          <w:vAlign w:val="center"/>
        </w:tcPr>
        <w:p w14:paraId="3C7E37CF" w14:textId="77777777" w:rsidR="00DB50C6" w:rsidRDefault="00E447D8" w:rsidP="009459E2">
          <w:pPr>
            <w:jc w:val="center"/>
            <w:rPr>
              <w:rFonts w:ascii="Arial Narrow" w:hAnsi="Arial Narrow" w:cs="Arial"/>
              <w:b/>
              <w:sz w:val="24"/>
              <w:szCs w:val="24"/>
            </w:rPr>
          </w:pPr>
          <w:r>
            <w:rPr>
              <w:rFonts w:ascii="Arial Narrow" w:hAnsi="Arial Narrow" w:cs="Arial"/>
              <w:b/>
              <w:sz w:val="24"/>
              <w:szCs w:val="24"/>
            </w:rPr>
            <w:t>Voi</w:t>
          </w:r>
          <w:r w:rsidR="00DB50C6">
            <w:rPr>
              <w:rFonts w:ascii="Arial Narrow" w:hAnsi="Arial Narrow" w:cs="Arial"/>
              <w:b/>
              <w:sz w:val="24"/>
              <w:szCs w:val="24"/>
            </w:rPr>
            <w:t>c</w:t>
          </w:r>
          <w:r>
            <w:rPr>
              <w:rFonts w:ascii="Arial Narrow" w:hAnsi="Arial Narrow" w:cs="Arial"/>
              <w:b/>
              <w:sz w:val="24"/>
              <w:szCs w:val="24"/>
            </w:rPr>
            <w:t xml:space="preserve">e of </w:t>
          </w:r>
        </w:p>
        <w:p w14:paraId="512FDF6F" w14:textId="77777777" w:rsidR="00F735A7" w:rsidRDefault="00E447D8" w:rsidP="009459E2">
          <w:pPr>
            <w:jc w:val="center"/>
            <w:rPr>
              <w:rFonts w:ascii="Arial Narrow" w:hAnsi="Arial Narrow" w:cs="Arial"/>
              <w:b/>
              <w:sz w:val="24"/>
              <w:szCs w:val="24"/>
            </w:rPr>
          </w:pPr>
          <w:r>
            <w:rPr>
              <w:rFonts w:ascii="Arial Narrow" w:hAnsi="Arial Narrow" w:cs="Arial"/>
              <w:b/>
              <w:sz w:val="24"/>
              <w:szCs w:val="24"/>
            </w:rPr>
            <w:t>Academia</w:t>
          </w:r>
        </w:p>
        <w:p w14:paraId="349B79FF" w14:textId="77777777" w:rsidR="00CE332C" w:rsidRPr="00CE332C" w:rsidRDefault="00CE332C" w:rsidP="00CE332C">
          <w:pPr>
            <w:jc w:val="center"/>
            <w:rPr>
              <w:rFonts w:ascii="Arial Narrow" w:hAnsi="Arial Narrow" w:cs="Arial"/>
              <w:b/>
              <w:sz w:val="16"/>
              <w:szCs w:val="16"/>
            </w:rPr>
          </w:pPr>
        </w:p>
        <w:p w14:paraId="4BA3E8DA" w14:textId="4B2BE3F2" w:rsidR="00CE332C" w:rsidRPr="003C2A46" w:rsidRDefault="00603005" w:rsidP="009459E2">
          <w:pPr>
            <w:jc w:val="center"/>
          </w:pPr>
          <w:r>
            <w:rPr>
              <w:rStyle w:val="Hyperlink"/>
              <w:sz w:val="12"/>
            </w:rPr>
            <w:t>e-</w:t>
          </w:r>
          <w:r w:rsidR="00CE332C">
            <w:rPr>
              <w:rStyle w:val="Hyperlink"/>
              <w:sz w:val="12"/>
            </w:rPr>
            <w:t xml:space="preserve">ISSN: </w:t>
          </w:r>
          <w:r>
            <w:rPr>
              <w:rStyle w:val="Hyperlink"/>
              <w:sz w:val="12"/>
            </w:rPr>
            <w:t>2682-7840</w:t>
          </w:r>
        </w:p>
      </w:tc>
    </w:tr>
    <w:tr w:rsidR="00F735A7" w:rsidRPr="003C2A46" w14:paraId="028EC8B2" w14:textId="77777777" w:rsidTr="004A3590">
      <w:trPr>
        <w:cantSplit/>
        <w:trHeight w:val="543"/>
      </w:trPr>
      <w:tc>
        <w:tcPr>
          <w:tcW w:w="2610" w:type="dxa"/>
          <w:vMerge/>
        </w:tcPr>
        <w:p w14:paraId="3C9BE96E" w14:textId="77777777" w:rsidR="00F735A7" w:rsidRPr="003C2A46" w:rsidRDefault="00F735A7" w:rsidP="00277D25"/>
      </w:tc>
      <w:tc>
        <w:tcPr>
          <w:tcW w:w="4536" w:type="dxa"/>
          <w:vAlign w:val="center"/>
        </w:tcPr>
        <w:p w14:paraId="4456F987" w14:textId="55F985BF" w:rsidR="00931512" w:rsidRPr="009459E2" w:rsidRDefault="00E447D8" w:rsidP="002A01C5">
          <w:pPr>
            <w:pStyle w:val="Els-reprint-line"/>
            <w:tabs>
              <w:tab w:val="clear" w:pos="0"/>
            </w:tabs>
            <w:spacing w:after="20"/>
            <w:ind w:left="-1260"/>
            <w:rPr>
              <w:sz w:val="14"/>
              <w:szCs w:val="14"/>
            </w:rPr>
          </w:pPr>
          <w:r>
            <w:rPr>
              <w:sz w:val="14"/>
              <w:szCs w:val="14"/>
            </w:rPr>
            <w:t>Voice of Academia</w:t>
          </w:r>
          <w:r w:rsidR="00776476" w:rsidRPr="00931512">
            <w:rPr>
              <w:sz w:val="14"/>
              <w:szCs w:val="14"/>
            </w:rPr>
            <w:t xml:space="preserve"> </w:t>
          </w:r>
          <w:r w:rsidR="00B34599">
            <w:rPr>
              <w:sz w:val="14"/>
              <w:szCs w:val="14"/>
            </w:rPr>
            <w:t>Vol.1</w:t>
          </w:r>
          <w:r w:rsidR="004C0E50">
            <w:rPr>
              <w:sz w:val="14"/>
              <w:szCs w:val="14"/>
            </w:rPr>
            <w:t xml:space="preserve">8 </w:t>
          </w:r>
          <w:r w:rsidR="00776476" w:rsidRPr="00931512">
            <w:rPr>
              <w:sz w:val="14"/>
              <w:szCs w:val="14"/>
            </w:rPr>
            <w:t>(</w:t>
          </w:r>
          <w:r w:rsidR="00B34599">
            <w:rPr>
              <w:sz w:val="14"/>
              <w:szCs w:val="14"/>
            </w:rPr>
            <w:t>I</w:t>
          </w:r>
          <w:r w:rsidR="00776476" w:rsidRPr="00931512">
            <w:rPr>
              <w:sz w:val="14"/>
              <w:szCs w:val="14"/>
            </w:rPr>
            <w:t>)</w:t>
          </w:r>
          <w:r w:rsidR="00C4045C" w:rsidRPr="00931512">
            <w:rPr>
              <w:sz w:val="14"/>
              <w:szCs w:val="14"/>
            </w:rPr>
            <w:t xml:space="preserve"> 20</w:t>
          </w:r>
          <w:r w:rsidR="002A01C5">
            <w:rPr>
              <w:sz w:val="14"/>
              <w:szCs w:val="14"/>
            </w:rPr>
            <w:t>2</w:t>
          </w:r>
          <w:r w:rsidR="004C0E50">
            <w:rPr>
              <w:sz w:val="14"/>
              <w:szCs w:val="14"/>
            </w:rPr>
            <w:t>2</w:t>
          </w:r>
        </w:p>
      </w:tc>
      <w:tc>
        <w:tcPr>
          <w:tcW w:w="1912" w:type="dxa"/>
          <w:vMerge/>
          <w:tcBorders>
            <w:bottom w:val="thickThinSmallGap" w:sz="12" w:space="0" w:color="auto"/>
          </w:tcBorders>
        </w:tcPr>
        <w:p w14:paraId="57AF7E58" w14:textId="77777777" w:rsidR="00F735A7" w:rsidRPr="003C2A46" w:rsidRDefault="00F735A7" w:rsidP="00277D25"/>
      </w:tc>
    </w:tr>
    <w:tr w:rsidR="00F735A7" w:rsidRPr="003C2A46" w14:paraId="71B13DCA" w14:textId="77777777" w:rsidTr="004A3590">
      <w:trPr>
        <w:cantSplit/>
        <w:trHeight w:val="126"/>
      </w:trPr>
      <w:tc>
        <w:tcPr>
          <w:tcW w:w="9058" w:type="dxa"/>
          <w:gridSpan w:val="3"/>
          <w:tcBorders>
            <w:bottom w:val="nil"/>
          </w:tcBorders>
        </w:tcPr>
        <w:p w14:paraId="3AB5F628" w14:textId="77777777" w:rsidR="00F735A7" w:rsidRPr="002236A0" w:rsidRDefault="00F735A7" w:rsidP="00550111">
          <w:pPr>
            <w:tabs>
              <w:tab w:val="left" w:pos="6804"/>
            </w:tabs>
            <w:spacing w:line="160" w:lineRule="exact"/>
            <w:rPr>
              <w:color w:val="FFFFFF"/>
            </w:rPr>
          </w:pPr>
        </w:p>
      </w:tc>
    </w:tr>
  </w:tbl>
  <w:p w14:paraId="379C5662" w14:textId="77777777" w:rsidR="00E32EBF" w:rsidRPr="005E268B" w:rsidRDefault="00E32EBF" w:rsidP="00C4045C">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6EAC18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5BB178C"/>
    <w:multiLevelType w:val="multilevel"/>
    <w:tmpl w:val="C4B4B846"/>
    <w:lvl w:ilvl="0">
      <w:start w:val="1"/>
      <w:numFmt w:val="decimal"/>
      <w:suff w:val="space"/>
      <w:lvlText w:val="%1."/>
      <w:lvlJc w:val="left"/>
      <w:pPr>
        <w:ind w:left="0" w:firstLine="0"/>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2" w15:restartNumberingAfterBreak="0">
    <w:nsid w:val="10885E66"/>
    <w:multiLevelType w:val="hybridMultilevel"/>
    <w:tmpl w:val="890870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4" w15:restartNumberingAfterBreak="0">
    <w:nsid w:val="257D5B49"/>
    <w:multiLevelType w:val="hybridMultilevel"/>
    <w:tmpl w:val="B1ACC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C727C1"/>
    <w:multiLevelType w:val="hybridMultilevel"/>
    <w:tmpl w:val="00D64D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7" w15:restartNumberingAfterBreak="0">
    <w:nsid w:val="527E7170"/>
    <w:multiLevelType w:val="multilevel"/>
    <w:tmpl w:val="A282E7EA"/>
    <w:lvl w:ilvl="0">
      <w:start w:val="1"/>
      <w:numFmt w:val="decimal"/>
      <w:pStyle w:val="Els-numlist"/>
      <w:lvlText w:val="%1."/>
      <w:lvlJc w:val="left"/>
      <w:pPr>
        <w:tabs>
          <w:tab w:val="num" w:pos="360"/>
        </w:tabs>
        <w:ind w:left="240" w:hanging="240"/>
      </w:pPr>
    </w:lvl>
    <w:lvl w:ilvl="1">
      <w:start w:val="1"/>
      <w:numFmt w:val="decimal"/>
      <w:lvlText w:val="%1.%2."/>
      <w:lvlJc w:val="left"/>
      <w:pPr>
        <w:tabs>
          <w:tab w:val="num" w:pos="600"/>
        </w:tabs>
        <w:ind w:left="480" w:hanging="240"/>
      </w:pPr>
    </w:lvl>
    <w:lvl w:ilvl="2">
      <w:start w:val="1"/>
      <w:numFmt w:val="decimal"/>
      <w:lvlText w:val="%1.%2.%3."/>
      <w:lvlJc w:val="left"/>
      <w:pPr>
        <w:tabs>
          <w:tab w:val="num" w:pos="840"/>
        </w:tabs>
        <w:ind w:left="720" w:hanging="240"/>
      </w:pPr>
    </w:lvl>
    <w:lvl w:ilvl="3">
      <w:start w:val="1"/>
      <w:numFmt w:val="decimal"/>
      <w:lvlText w:val="%1.%2.%3.%4."/>
      <w:lvlJc w:val="left"/>
      <w:pPr>
        <w:tabs>
          <w:tab w:val="num" w:pos="1080"/>
        </w:tabs>
        <w:ind w:left="960" w:hanging="240"/>
      </w:pPr>
    </w:lvl>
    <w:lvl w:ilvl="4">
      <w:start w:val="1"/>
      <w:numFmt w:val="decimal"/>
      <w:lvlText w:val="%1.%2.%3.%4.%5."/>
      <w:lvlJc w:val="left"/>
      <w:pPr>
        <w:tabs>
          <w:tab w:val="num" w:pos="1320"/>
        </w:tabs>
        <w:ind w:left="1200" w:hanging="240"/>
      </w:pPr>
    </w:lvl>
    <w:lvl w:ilvl="5">
      <w:start w:val="1"/>
      <w:numFmt w:val="decimal"/>
      <w:lvlText w:val="%1.%2.%3.%4.%5.%6."/>
      <w:lvlJc w:val="left"/>
      <w:pPr>
        <w:tabs>
          <w:tab w:val="num" w:pos="1560"/>
        </w:tabs>
        <w:ind w:left="1440" w:hanging="240"/>
      </w:pPr>
    </w:lvl>
    <w:lvl w:ilvl="6">
      <w:start w:val="1"/>
      <w:numFmt w:val="decimal"/>
      <w:lvlText w:val="%1.%2.%3.%4.%5.%6.%7."/>
      <w:lvlJc w:val="left"/>
      <w:pPr>
        <w:tabs>
          <w:tab w:val="num" w:pos="1800"/>
        </w:tabs>
        <w:ind w:left="1680" w:hanging="240"/>
      </w:pPr>
    </w:lvl>
    <w:lvl w:ilvl="7">
      <w:start w:val="1"/>
      <w:numFmt w:val="decimal"/>
      <w:lvlText w:val="%1.%2.%3.%4.%5.%6.%7.%8."/>
      <w:lvlJc w:val="left"/>
      <w:pPr>
        <w:tabs>
          <w:tab w:val="num" w:pos="2040"/>
        </w:tabs>
        <w:ind w:left="1920" w:hanging="240"/>
      </w:pPr>
    </w:lvl>
    <w:lvl w:ilvl="8">
      <w:start w:val="1"/>
      <w:numFmt w:val="decimal"/>
      <w:lvlText w:val="%1.%2.%3.%4.%5.%6.%7.%8.%9."/>
      <w:lvlJc w:val="left"/>
      <w:pPr>
        <w:tabs>
          <w:tab w:val="num" w:pos="2280"/>
        </w:tabs>
        <w:ind w:left="2160" w:hanging="240"/>
      </w:pPr>
    </w:lvl>
  </w:abstractNum>
  <w:abstractNum w:abstractNumId="8" w15:restartNumberingAfterBreak="0">
    <w:nsid w:val="56205803"/>
    <w:multiLevelType w:val="multilevel"/>
    <w:tmpl w:val="E3D02796"/>
    <w:lvl w:ilvl="0">
      <w:start w:val="1"/>
      <w:numFmt w:val="decimal"/>
      <w:pStyle w:val="Els-1storder-head"/>
      <w:suff w:val="space"/>
      <w:lvlText w:val="%1."/>
      <w:lvlJc w:val="left"/>
      <w:pPr>
        <w:ind w:left="0" w:firstLine="0"/>
      </w:pPr>
      <w:rPr>
        <w:rFonts w:hint="default"/>
      </w:rPr>
    </w:lvl>
    <w:lvl w:ilvl="1">
      <w:start w:val="1"/>
      <w:numFmt w:val="decimal"/>
      <w:pStyle w:val="Els-2ndorder-head"/>
      <w:suff w:val="space"/>
      <w:lvlText w:val="%1.%2"/>
      <w:lvlJc w:val="left"/>
      <w:pPr>
        <w:ind w:left="1702" w:firstLine="0"/>
      </w:pPr>
      <w:rPr>
        <w:rFonts w:hint="default"/>
      </w:rPr>
    </w:lvl>
    <w:lvl w:ilvl="2">
      <w:start w:val="1"/>
      <w:numFmt w:val="decimal"/>
      <w:pStyle w:val="Els-3rdorder-head"/>
      <w:suff w:val="space"/>
      <w:lvlText w:val="%1.%2.%3."/>
      <w:lvlJc w:val="left"/>
      <w:pPr>
        <w:ind w:left="0" w:firstLine="0"/>
      </w:pPr>
      <w:rPr>
        <w:rFonts w:hint="default"/>
      </w:rPr>
    </w:lvl>
    <w:lvl w:ilvl="3">
      <w:start w:val="1"/>
      <w:numFmt w:val="decimal"/>
      <w:pStyle w:val="Els-4thorder-head"/>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3.%4.%5.%6.%7.%8.%9."/>
      <w:lvlJc w:val="left"/>
      <w:pPr>
        <w:ind w:left="0" w:firstLine="0"/>
      </w:pPr>
      <w:rPr>
        <w:rFonts w:hint="default"/>
      </w:rPr>
    </w:lvl>
  </w:abstractNum>
  <w:abstractNum w:abstractNumId="9" w15:restartNumberingAfterBreak="0">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10" w15:restartNumberingAfterBreak="0">
    <w:nsid w:val="5ECD1D2B"/>
    <w:multiLevelType w:val="hybridMultilevel"/>
    <w:tmpl w:val="67EAF8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D814E3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6F23626E"/>
    <w:multiLevelType w:val="multilevel"/>
    <w:tmpl w:val="B7E44228"/>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0535D76"/>
    <w:multiLevelType w:val="multilevel"/>
    <w:tmpl w:val="D480ADB0"/>
    <w:lvl w:ilvl="0">
      <w:start w:val="1"/>
      <w:numFmt w:val="bulle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hint="default"/>
      </w:rPr>
    </w:lvl>
    <w:lvl w:ilvl="4">
      <w:start w:val="1"/>
      <w:numFmt w:val="none"/>
      <w:lvlText w:val=""/>
      <w:lvlJc w:val="left"/>
      <w:pPr>
        <w:tabs>
          <w:tab w:val="num" w:pos="1320"/>
        </w:tabs>
        <w:ind w:left="1200" w:hanging="240"/>
      </w:pPr>
      <w:rPr>
        <w:rFonts w:hint="default"/>
      </w:rPr>
    </w:lvl>
    <w:lvl w:ilvl="5">
      <w:start w:val="1"/>
      <w:numFmt w:val="none"/>
      <w:lvlText w:val=""/>
      <w:lvlJc w:val="left"/>
      <w:pPr>
        <w:tabs>
          <w:tab w:val="num" w:pos="1560"/>
        </w:tabs>
        <w:ind w:left="1440" w:hanging="240"/>
      </w:pPr>
      <w:rPr>
        <w:rFonts w:hint="default"/>
      </w:rPr>
    </w:lvl>
    <w:lvl w:ilvl="6">
      <w:start w:val="1"/>
      <w:numFmt w:val="none"/>
      <w:lvlText w:val=""/>
      <w:lvlJc w:val="left"/>
      <w:pPr>
        <w:tabs>
          <w:tab w:val="num" w:pos="1800"/>
        </w:tabs>
        <w:ind w:left="1680" w:hanging="240"/>
      </w:pPr>
      <w:rPr>
        <w:rFonts w:hint="default"/>
      </w:rPr>
    </w:lvl>
    <w:lvl w:ilvl="7">
      <w:start w:val="1"/>
      <w:numFmt w:val="none"/>
      <w:lvlText w:val=""/>
      <w:lvlJc w:val="left"/>
      <w:pPr>
        <w:tabs>
          <w:tab w:val="num" w:pos="2040"/>
        </w:tabs>
        <w:ind w:left="1920" w:hanging="240"/>
      </w:pPr>
      <w:rPr>
        <w:rFonts w:hint="default"/>
      </w:rPr>
    </w:lvl>
    <w:lvl w:ilvl="8">
      <w:start w:val="1"/>
      <w:numFmt w:val="none"/>
      <w:lvlText w:val=""/>
      <w:lvlJc w:val="left"/>
      <w:pPr>
        <w:tabs>
          <w:tab w:val="num" w:pos="2280"/>
        </w:tabs>
        <w:ind w:left="2160" w:hanging="240"/>
      </w:pPr>
      <w:rPr>
        <w:rFonts w:hint="default"/>
      </w:rPr>
    </w:lvl>
  </w:abstractNum>
  <w:abstractNum w:abstractNumId="14" w15:restartNumberingAfterBreak="0">
    <w:nsid w:val="752849C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75F32BBD"/>
    <w:multiLevelType w:val="hybridMultilevel"/>
    <w:tmpl w:val="00D64D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BD43A78"/>
    <w:multiLevelType w:val="hybridMultilevel"/>
    <w:tmpl w:val="00D64D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8"/>
  </w:num>
  <w:num w:numId="2">
    <w:abstractNumId w:val="8"/>
  </w:num>
  <w:num w:numId="3">
    <w:abstractNumId w:val="8"/>
  </w:num>
  <w:num w:numId="4">
    <w:abstractNumId w:val="8"/>
  </w:num>
  <w:num w:numId="5">
    <w:abstractNumId w:val="1"/>
  </w:num>
  <w:num w:numId="6">
    <w:abstractNumId w:val="6"/>
  </w:num>
  <w:num w:numId="7">
    <w:abstractNumId w:val="9"/>
  </w:num>
  <w:num w:numId="8">
    <w:abstractNumId w:val="3"/>
  </w:num>
  <w:num w:numId="9">
    <w:abstractNumId w:val="7"/>
  </w:num>
  <w:num w:numId="10">
    <w:abstractNumId w:val="14"/>
  </w:num>
  <w:num w:numId="11">
    <w:abstractNumId w:val="13"/>
  </w:num>
  <w:num w:numId="12">
    <w:abstractNumId w:val="8"/>
  </w:num>
  <w:num w:numId="13">
    <w:abstractNumId w:val="8"/>
  </w:num>
  <w:num w:numId="14">
    <w:abstractNumId w:val="8"/>
  </w:num>
  <w:num w:numId="15">
    <w:abstractNumId w:val="8"/>
  </w:num>
  <w:num w:numId="16">
    <w:abstractNumId w:val="1"/>
  </w:num>
  <w:num w:numId="17">
    <w:abstractNumId w:val="6"/>
  </w:num>
  <w:num w:numId="18">
    <w:abstractNumId w:val="9"/>
  </w:num>
  <w:num w:numId="19">
    <w:abstractNumId w:val="3"/>
  </w:num>
  <w:num w:numId="20">
    <w:abstractNumId w:val="7"/>
  </w:num>
  <w:num w:numId="21">
    <w:abstractNumId w:val="1"/>
  </w:num>
  <w:num w:numId="22">
    <w:abstractNumId w:val="8"/>
  </w:num>
  <w:num w:numId="23">
    <w:abstractNumId w:val="8"/>
  </w:num>
  <w:num w:numId="24">
    <w:abstractNumId w:val="8"/>
  </w:num>
  <w:num w:numId="25">
    <w:abstractNumId w:val="8"/>
  </w:num>
  <w:num w:numId="26">
    <w:abstractNumId w:val="11"/>
  </w:num>
  <w:num w:numId="27">
    <w:abstractNumId w:val="12"/>
  </w:num>
  <w:num w:numId="28">
    <w:abstractNumId w:val="0"/>
  </w:num>
  <w:num w:numId="29">
    <w:abstractNumId w:val="2"/>
  </w:num>
  <w:num w:numId="30">
    <w:abstractNumId w:val="10"/>
  </w:num>
  <w:num w:numId="31">
    <w:abstractNumId w:val="4"/>
  </w:num>
  <w:num w:numId="32">
    <w:abstractNumId w:val="15"/>
  </w:num>
  <w:num w:numId="33">
    <w:abstractNumId w:val="16"/>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PostScriptOverText/>
  <w:embedTrueTypeFonts/>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20"/>
  <w:drawingGridVerticalSpacing w:val="120"/>
  <w:noPunctuationKerning/>
  <w:characterSpacingControl w:val="doNotCompress"/>
  <w:hdrShapeDefaults>
    <o:shapedefaults v:ext="edit" spidmax="2050"/>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A2szQxNDcxNDY1NzJX0lEKTi0uzszPAykwrgUAx2eIGiwAAAA="/>
  </w:docVars>
  <w:rsids>
    <w:rsidRoot w:val="001D531F"/>
    <w:rsid w:val="000008DA"/>
    <w:rsid w:val="00004106"/>
    <w:rsid w:val="00004481"/>
    <w:rsid w:val="00006CC5"/>
    <w:rsid w:val="000108F4"/>
    <w:rsid w:val="00010B96"/>
    <w:rsid w:val="00011513"/>
    <w:rsid w:val="00012DA6"/>
    <w:rsid w:val="00015E8D"/>
    <w:rsid w:val="00016A5C"/>
    <w:rsid w:val="00016F2C"/>
    <w:rsid w:val="00022630"/>
    <w:rsid w:val="00030601"/>
    <w:rsid w:val="000335C6"/>
    <w:rsid w:val="000419A9"/>
    <w:rsid w:val="00042855"/>
    <w:rsid w:val="00045204"/>
    <w:rsid w:val="00046D14"/>
    <w:rsid w:val="0004763D"/>
    <w:rsid w:val="0005345C"/>
    <w:rsid w:val="00054A38"/>
    <w:rsid w:val="00054C47"/>
    <w:rsid w:val="00056013"/>
    <w:rsid w:val="00060192"/>
    <w:rsid w:val="00064B29"/>
    <w:rsid w:val="0006746A"/>
    <w:rsid w:val="00067B3C"/>
    <w:rsid w:val="00074AE5"/>
    <w:rsid w:val="0007749A"/>
    <w:rsid w:val="000775F6"/>
    <w:rsid w:val="0008160C"/>
    <w:rsid w:val="000825FE"/>
    <w:rsid w:val="0008377C"/>
    <w:rsid w:val="000847D9"/>
    <w:rsid w:val="00085E3A"/>
    <w:rsid w:val="00085EB1"/>
    <w:rsid w:val="00085FE0"/>
    <w:rsid w:val="000879C5"/>
    <w:rsid w:val="00090EC9"/>
    <w:rsid w:val="000A37FB"/>
    <w:rsid w:val="000A3C87"/>
    <w:rsid w:val="000A5DB5"/>
    <w:rsid w:val="000B1DC3"/>
    <w:rsid w:val="000C20AD"/>
    <w:rsid w:val="000C2920"/>
    <w:rsid w:val="000C3CA1"/>
    <w:rsid w:val="000C4890"/>
    <w:rsid w:val="000D0F9E"/>
    <w:rsid w:val="000D1E4B"/>
    <w:rsid w:val="000D3C10"/>
    <w:rsid w:val="000D45BE"/>
    <w:rsid w:val="000D573E"/>
    <w:rsid w:val="000D6E90"/>
    <w:rsid w:val="000E0BCF"/>
    <w:rsid w:val="000E5D39"/>
    <w:rsid w:val="000F4481"/>
    <w:rsid w:val="00102143"/>
    <w:rsid w:val="0010280D"/>
    <w:rsid w:val="00107A15"/>
    <w:rsid w:val="00107D45"/>
    <w:rsid w:val="00110AB2"/>
    <w:rsid w:val="00114016"/>
    <w:rsid w:val="001141FF"/>
    <w:rsid w:val="00117169"/>
    <w:rsid w:val="0011797E"/>
    <w:rsid w:val="00117ABD"/>
    <w:rsid w:val="00120B7A"/>
    <w:rsid w:val="00127D84"/>
    <w:rsid w:val="00132EAD"/>
    <w:rsid w:val="00133D63"/>
    <w:rsid w:val="00140ADC"/>
    <w:rsid w:val="001426FC"/>
    <w:rsid w:val="001429E4"/>
    <w:rsid w:val="00142CD6"/>
    <w:rsid w:val="00145E1F"/>
    <w:rsid w:val="00162BB5"/>
    <w:rsid w:val="00162F99"/>
    <w:rsid w:val="0016362B"/>
    <w:rsid w:val="001638B2"/>
    <w:rsid w:val="00163DC1"/>
    <w:rsid w:val="00164890"/>
    <w:rsid w:val="00172601"/>
    <w:rsid w:val="00172F51"/>
    <w:rsid w:val="001736FA"/>
    <w:rsid w:val="001806CF"/>
    <w:rsid w:val="001858C1"/>
    <w:rsid w:val="0019169F"/>
    <w:rsid w:val="00192015"/>
    <w:rsid w:val="001954C0"/>
    <w:rsid w:val="001962D8"/>
    <w:rsid w:val="00196941"/>
    <w:rsid w:val="001971C5"/>
    <w:rsid w:val="00197724"/>
    <w:rsid w:val="001A0806"/>
    <w:rsid w:val="001A6C71"/>
    <w:rsid w:val="001A7EC0"/>
    <w:rsid w:val="001B0775"/>
    <w:rsid w:val="001B1227"/>
    <w:rsid w:val="001B2C2C"/>
    <w:rsid w:val="001B2E80"/>
    <w:rsid w:val="001B3BE7"/>
    <w:rsid w:val="001B4A09"/>
    <w:rsid w:val="001C1545"/>
    <w:rsid w:val="001C5213"/>
    <w:rsid w:val="001C5E17"/>
    <w:rsid w:val="001D02A4"/>
    <w:rsid w:val="001D0F74"/>
    <w:rsid w:val="001D148B"/>
    <w:rsid w:val="001D1540"/>
    <w:rsid w:val="001D2284"/>
    <w:rsid w:val="001D3D8B"/>
    <w:rsid w:val="001D4B09"/>
    <w:rsid w:val="001D531F"/>
    <w:rsid w:val="001E17C8"/>
    <w:rsid w:val="001E4CA5"/>
    <w:rsid w:val="001E50EF"/>
    <w:rsid w:val="001E57C4"/>
    <w:rsid w:val="001F1930"/>
    <w:rsid w:val="001F6E15"/>
    <w:rsid w:val="001F7CD7"/>
    <w:rsid w:val="00200BBD"/>
    <w:rsid w:val="002027CC"/>
    <w:rsid w:val="00203048"/>
    <w:rsid w:val="00204DE4"/>
    <w:rsid w:val="00206416"/>
    <w:rsid w:val="00212F3C"/>
    <w:rsid w:val="002150E2"/>
    <w:rsid w:val="002161CD"/>
    <w:rsid w:val="002177B9"/>
    <w:rsid w:val="00222527"/>
    <w:rsid w:val="002236A0"/>
    <w:rsid w:val="00227860"/>
    <w:rsid w:val="002312BE"/>
    <w:rsid w:val="0024027B"/>
    <w:rsid w:val="00242C00"/>
    <w:rsid w:val="00246739"/>
    <w:rsid w:val="00252334"/>
    <w:rsid w:val="00253E44"/>
    <w:rsid w:val="002564B5"/>
    <w:rsid w:val="00256A75"/>
    <w:rsid w:val="00256C0D"/>
    <w:rsid w:val="00256FDF"/>
    <w:rsid w:val="00257018"/>
    <w:rsid w:val="00257193"/>
    <w:rsid w:val="00261B98"/>
    <w:rsid w:val="00262D7C"/>
    <w:rsid w:val="00262ED5"/>
    <w:rsid w:val="0026588E"/>
    <w:rsid w:val="002663D3"/>
    <w:rsid w:val="00270E18"/>
    <w:rsid w:val="00272874"/>
    <w:rsid w:val="00274E12"/>
    <w:rsid w:val="00274EE1"/>
    <w:rsid w:val="00277D25"/>
    <w:rsid w:val="00290E37"/>
    <w:rsid w:val="0029603A"/>
    <w:rsid w:val="002A01C5"/>
    <w:rsid w:val="002A73D8"/>
    <w:rsid w:val="002B0703"/>
    <w:rsid w:val="002B280E"/>
    <w:rsid w:val="002B2E98"/>
    <w:rsid w:val="002B690C"/>
    <w:rsid w:val="002B7242"/>
    <w:rsid w:val="002B7876"/>
    <w:rsid w:val="002B78DF"/>
    <w:rsid w:val="002C1BB1"/>
    <w:rsid w:val="002C2184"/>
    <w:rsid w:val="002D2291"/>
    <w:rsid w:val="002D7D1E"/>
    <w:rsid w:val="002E1A68"/>
    <w:rsid w:val="002E4554"/>
    <w:rsid w:val="002E4C81"/>
    <w:rsid w:val="002E6E62"/>
    <w:rsid w:val="002F2B53"/>
    <w:rsid w:val="002F3AF2"/>
    <w:rsid w:val="002F5B7F"/>
    <w:rsid w:val="002F6068"/>
    <w:rsid w:val="00301652"/>
    <w:rsid w:val="00301966"/>
    <w:rsid w:val="003128BC"/>
    <w:rsid w:val="003200F6"/>
    <w:rsid w:val="00321468"/>
    <w:rsid w:val="003260C0"/>
    <w:rsid w:val="003267AF"/>
    <w:rsid w:val="00326A7A"/>
    <w:rsid w:val="00335074"/>
    <w:rsid w:val="00336E1C"/>
    <w:rsid w:val="0035001A"/>
    <w:rsid w:val="00351789"/>
    <w:rsid w:val="0035675E"/>
    <w:rsid w:val="003615B2"/>
    <w:rsid w:val="0036258E"/>
    <w:rsid w:val="00363941"/>
    <w:rsid w:val="00363C7D"/>
    <w:rsid w:val="00364AD3"/>
    <w:rsid w:val="00374781"/>
    <w:rsid w:val="00381804"/>
    <w:rsid w:val="00391B34"/>
    <w:rsid w:val="00392676"/>
    <w:rsid w:val="00394272"/>
    <w:rsid w:val="00396357"/>
    <w:rsid w:val="00397F0D"/>
    <w:rsid w:val="003A0530"/>
    <w:rsid w:val="003A0A25"/>
    <w:rsid w:val="003B1843"/>
    <w:rsid w:val="003B24B2"/>
    <w:rsid w:val="003B2585"/>
    <w:rsid w:val="003B4A0B"/>
    <w:rsid w:val="003B4B9C"/>
    <w:rsid w:val="003B4D60"/>
    <w:rsid w:val="003B7182"/>
    <w:rsid w:val="003C2495"/>
    <w:rsid w:val="003C2A46"/>
    <w:rsid w:val="003C5252"/>
    <w:rsid w:val="003D0C6D"/>
    <w:rsid w:val="003D0E48"/>
    <w:rsid w:val="003D1985"/>
    <w:rsid w:val="003E6725"/>
    <w:rsid w:val="003F39AF"/>
    <w:rsid w:val="003F6FFC"/>
    <w:rsid w:val="003F7F7F"/>
    <w:rsid w:val="00401397"/>
    <w:rsid w:val="00403C82"/>
    <w:rsid w:val="0041382E"/>
    <w:rsid w:val="004138F8"/>
    <w:rsid w:val="0041638F"/>
    <w:rsid w:val="004175B8"/>
    <w:rsid w:val="004234A8"/>
    <w:rsid w:val="0043091F"/>
    <w:rsid w:val="00436578"/>
    <w:rsid w:val="00437431"/>
    <w:rsid w:val="0044055C"/>
    <w:rsid w:val="004431EA"/>
    <w:rsid w:val="00455062"/>
    <w:rsid w:val="00456B51"/>
    <w:rsid w:val="00460FC5"/>
    <w:rsid w:val="004615B9"/>
    <w:rsid w:val="0046178C"/>
    <w:rsid w:val="004665E0"/>
    <w:rsid w:val="00467E7A"/>
    <w:rsid w:val="00471A74"/>
    <w:rsid w:val="00474A96"/>
    <w:rsid w:val="004754E4"/>
    <w:rsid w:val="004801B9"/>
    <w:rsid w:val="00481DEE"/>
    <w:rsid w:val="00482054"/>
    <w:rsid w:val="00483972"/>
    <w:rsid w:val="00485D4F"/>
    <w:rsid w:val="00496C15"/>
    <w:rsid w:val="00497340"/>
    <w:rsid w:val="004A119F"/>
    <w:rsid w:val="004A285E"/>
    <w:rsid w:val="004A3248"/>
    <w:rsid w:val="004A3590"/>
    <w:rsid w:val="004A4FDC"/>
    <w:rsid w:val="004A566B"/>
    <w:rsid w:val="004B03C2"/>
    <w:rsid w:val="004B03E3"/>
    <w:rsid w:val="004B0A73"/>
    <w:rsid w:val="004B0DDD"/>
    <w:rsid w:val="004B2D1C"/>
    <w:rsid w:val="004B3FDA"/>
    <w:rsid w:val="004B5DB6"/>
    <w:rsid w:val="004B6602"/>
    <w:rsid w:val="004B67B7"/>
    <w:rsid w:val="004C0E50"/>
    <w:rsid w:val="004C265D"/>
    <w:rsid w:val="004C33DC"/>
    <w:rsid w:val="004C549E"/>
    <w:rsid w:val="004C54E6"/>
    <w:rsid w:val="004C55E7"/>
    <w:rsid w:val="004E13F0"/>
    <w:rsid w:val="004E14B0"/>
    <w:rsid w:val="004E41D8"/>
    <w:rsid w:val="004E42C1"/>
    <w:rsid w:val="004E52C0"/>
    <w:rsid w:val="004E5ED9"/>
    <w:rsid w:val="004E655E"/>
    <w:rsid w:val="004F69F3"/>
    <w:rsid w:val="004F7C9E"/>
    <w:rsid w:val="005004D9"/>
    <w:rsid w:val="0050488E"/>
    <w:rsid w:val="00504F86"/>
    <w:rsid w:val="00505AD8"/>
    <w:rsid w:val="00505D67"/>
    <w:rsid w:val="0050679C"/>
    <w:rsid w:val="00506E67"/>
    <w:rsid w:val="0050795B"/>
    <w:rsid w:val="005113CF"/>
    <w:rsid w:val="005211BF"/>
    <w:rsid w:val="00522392"/>
    <w:rsid w:val="00522FED"/>
    <w:rsid w:val="00527D2D"/>
    <w:rsid w:val="00531B81"/>
    <w:rsid w:val="005338F6"/>
    <w:rsid w:val="0053498E"/>
    <w:rsid w:val="00534CC4"/>
    <w:rsid w:val="00535772"/>
    <w:rsid w:val="005377AA"/>
    <w:rsid w:val="005401D8"/>
    <w:rsid w:val="00540DE7"/>
    <w:rsid w:val="00547B4C"/>
    <w:rsid w:val="00550111"/>
    <w:rsid w:val="00551DF6"/>
    <w:rsid w:val="00552458"/>
    <w:rsid w:val="0055320A"/>
    <w:rsid w:val="005568AC"/>
    <w:rsid w:val="00557D21"/>
    <w:rsid w:val="005621BA"/>
    <w:rsid w:val="00563938"/>
    <w:rsid w:val="00564361"/>
    <w:rsid w:val="0056519C"/>
    <w:rsid w:val="0056723C"/>
    <w:rsid w:val="0056798E"/>
    <w:rsid w:val="00572E86"/>
    <w:rsid w:val="00581176"/>
    <w:rsid w:val="00583690"/>
    <w:rsid w:val="005870C4"/>
    <w:rsid w:val="00594363"/>
    <w:rsid w:val="0059563A"/>
    <w:rsid w:val="0059577B"/>
    <w:rsid w:val="0059633C"/>
    <w:rsid w:val="0059674B"/>
    <w:rsid w:val="005A1E12"/>
    <w:rsid w:val="005A2D96"/>
    <w:rsid w:val="005A5465"/>
    <w:rsid w:val="005B2E16"/>
    <w:rsid w:val="005B7E38"/>
    <w:rsid w:val="005C58E8"/>
    <w:rsid w:val="005D3DDC"/>
    <w:rsid w:val="005D57B3"/>
    <w:rsid w:val="005E14A7"/>
    <w:rsid w:val="005E268B"/>
    <w:rsid w:val="005E5C20"/>
    <w:rsid w:val="005E7728"/>
    <w:rsid w:val="005F4300"/>
    <w:rsid w:val="005F4855"/>
    <w:rsid w:val="005F4E6C"/>
    <w:rsid w:val="005F5757"/>
    <w:rsid w:val="00603005"/>
    <w:rsid w:val="006030EB"/>
    <w:rsid w:val="00605341"/>
    <w:rsid w:val="0060693F"/>
    <w:rsid w:val="00613145"/>
    <w:rsid w:val="0061389A"/>
    <w:rsid w:val="00614498"/>
    <w:rsid w:val="00617380"/>
    <w:rsid w:val="006175C2"/>
    <w:rsid w:val="00622F4F"/>
    <w:rsid w:val="006258DF"/>
    <w:rsid w:val="00641FDF"/>
    <w:rsid w:val="00651D78"/>
    <w:rsid w:val="00651DA6"/>
    <w:rsid w:val="00666902"/>
    <w:rsid w:val="00666C22"/>
    <w:rsid w:val="00667C78"/>
    <w:rsid w:val="006704A0"/>
    <w:rsid w:val="00671551"/>
    <w:rsid w:val="0067160D"/>
    <w:rsid w:val="006731F2"/>
    <w:rsid w:val="00673C03"/>
    <w:rsid w:val="00675D3B"/>
    <w:rsid w:val="00680181"/>
    <w:rsid w:val="00680E80"/>
    <w:rsid w:val="00681915"/>
    <w:rsid w:val="00682C8B"/>
    <w:rsid w:val="00684E2A"/>
    <w:rsid w:val="006860B5"/>
    <w:rsid w:val="00690FFE"/>
    <w:rsid w:val="00692055"/>
    <w:rsid w:val="0069372D"/>
    <w:rsid w:val="00693B10"/>
    <w:rsid w:val="00695263"/>
    <w:rsid w:val="006965CD"/>
    <w:rsid w:val="006A02FE"/>
    <w:rsid w:val="006A08EC"/>
    <w:rsid w:val="006A609B"/>
    <w:rsid w:val="006B1466"/>
    <w:rsid w:val="006B28FE"/>
    <w:rsid w:val="006B5EA9"/>
    <w:rsid w:val="006C1E4E"/>
    <w:rsid w:val="006C3681"/>
    <w:rsid w:val="006C4BAE"/>
    <w:rsid w:val="006C75EE"/>
    <w:rsid w:val="006D01A4"/>
    <w:rsid w:val="006D261D"/>
    <w:rsid w:val="006D3C37"/>
    <w:rsid w:val="006D7D38"/>
    <w:rsid w:val="006D7F1F"/>
    <w:rsid w:val="006E04B2"/>
    <w:rsid w:val="006E0C65"/>
    <w:rsid w:val="006E4473"/>
    <w:rsid w:val="006E46E0"/>
    <w:rsid w:val="006E4EDE"/>
    <w:rsid w:val="006E5723"/>
    <w:rsid w:val="006E7BBE"/>
    <w:rsid w:val="006F3B82"/>
    <w:rsid w:val="006F3CD2"/>
    <w:rsid w:val="006F4CE3"/>
    <w:rsid w:val="00707379"/>
    <w:rsid w:val="007074AB"/>
    <w:rsid w:val="0070756C"/>
    <w:rsid w:val="00707EDD"/>
    <w:rsid w:val="00710527"/>
    <w:rsid w:val="0071200E"/>
    <w:rsid w:val="007121ED"/>
    <w:rsid w:val="007128B8"/>
    <w:rsid w:val="00712D0B"/>
    <w:rsid w:val="0071403C"/>
    <w:rsid w:val="00714795"/>
    <w:rsid w:val="0071545F"/>
    <w:rsid w:val="0071673F"/>
    <w:rsid w:val="007179DD"/>
    <w:rsid w:val="007221DC"/>
    <w:rsid w:val="00727287"/>
    <w:rsid w:val="007303E8"/>
    <w:rsid w:val="007309B0"/>
    <w:rsid w:val="00731FBF"/>
    <w:rsid w:val="00732475"/>
    <w:rsid w:val="00734E4E"/>
    <w:rsid w:val="007353D5"/>
    <w:rsid w:val="007467D9"/>
    <w:rsid w:val="0074736D"/>
    <w:rsid w:val="007572BD"/>
    <w:rsid w:val="00763E47"/>
    <w:rsid w:val="007708D5"/>
    <w:rsid w:val="007744F7"/>
    <w:rsid w:val="007748A8"/>
    <w:rsid w:val="00775163"/>
    <w:rsid w:val="00776476"/>
    <w:rsid w:val="0077706D"/>
    <w:rsid w:val="00777375"/>
    <w:rsid w:val="00780D06"/>
    <w:rsid w:val="00781AA5"/>
    <w:rsid w:val="00783125"/>
    <w:rsid w:val="00783191"/>
    <w:rsid w:val="0078332C"/>
    <w:rsid w:val="00792504"/>
    <w:rsid w:val="00792570"/>
    <w:rsid w:val="00792F41"/>
    <w:rsid w:val="00794DAF"/>
    <w:rsid w:val="0079671C"/>
    <w:rsid w:val="007A3E97"/>
    <w:rsid w:val="007A756C"/>
    <w:rsid w:val="007A7EFB"/>
    <w:rsid w:val="007B2680"/>
    <w:rsid w:val="007B3BE6"/>
    <w:rsid w:val="007B4D0A"/>
    <w:rsid w:val="007B6197"/>
    <w:rsid w:val="007C5F11"/>
    <w:rsid w:val="007C6523"/>
    <w:rsid w:val="007C7250"/>
    <w:rsid w:val="007D12B6"/>
    <w:rsid w:val="007D186B"/>
    <w:rsid w:val="007D2A76"/>
    <w:rsid w:val="007D34B8"/>
    <w:rsid w:val="007D417C"/>
    <w:rsid w:val="007D4BD9"/>
    <w:rsid w:val="007D5866"/>
    <w:rsid w:val="007E6C34"/>
    <w:rsid w:val="007E776D"/>
    <w:rsid w:val="007F1F6A"/>
    <w:rsid w:val="007F28CF"/>
    <w:rsid w:val="007F315C"/>
    <w:rsid w:val="007F7950"/>
    <w:rsid w:val="008014EC"/>
    <w:rsid w:val="008024C9"/>
    <w:rsid w:val="00804CA1"/>
    <w:rsid w:val="00804D97"/>
    <w:rsid w:val="008105F1"/>
    <w:rsid w:val="00814505"/>
    <w:rsid w:val="00814D16"/>
    <w:rsid w:val="0081786B"/>
    <w:rsid w:val="008206DB"/>
    <w:rsid w:val="00822276"/>
    <w:rsid w:val="008244A1"/>
    <w:rsid w:val="00825FCA"/>
    <w:rsid w:val="00830FEB"/>
    <w:rsid w:val="0083119D"/>
    <w:rsid w:val="008343AE"/>
    <w:rsid w:val="00835805"/>
    <w:rsid w:val="0084178C"/>
    <w:rsid w:val="00846E39"/>
    <w:rsid w:val="00852FC6"/>
    <w:rsid w:val="00853989"/>
    <w:rsid w:val="008561DE"/>
    <w:rsid w:val="008601BB"/>
    <w:rsid w:val="008609E2"/>
    <w:rsid w:val="00860B74"/>
    <w:rsid w:val="00864824"/>
    <w:rsid w:val="0087244A"/>
    <w:rsid w:val="00875294"/>
    <w:rsid w:val="00876899"/>
    <w:rsid w:val="00881074"/>
    <w:rsid w:val="00883195"/>
    <w:rsid w:val="00885F73"/>
    <w:rsid w:val="0088635F"/>
    <w:rsid w:val="00886979"/>
    <w:rsid w:val="00895606"/>
    <w:rsid w:val="008A17E4"/>
    <w:rsid w:val="008B2EFC"/>
    <w:rsid w:val="008B2F36"/>
    <w:rsid w:val="008B45D9"/>
    <w:rsid w:val="008B53ED"/>
    <w:rsid w:val="008B70AB"/>
    <w:rsid w:val="008B7931"/>
    <w:rsid w:val="008C06A7"/>
    <w:rsid w:val="008C10FD"/>
    <w:rsid w:val="008D3212"/>
    <w:rsid w:val="008D5DEE"/>
    <w:rsid w:val="008E0AB9"/>
    <w:rsid w:val="008E16A8"/>
    <w:rsid w:val="008E2CE2"/>
    <w:rsid w:val="008E6977"/>
    <w:rsid w:val="008E79B5"/>
    <w:rsid w:val="008F280E"/>
    <w:rsid w:val="008F39DD"/>
    <w:rsid w:val="008F4851"/>
    <w:rsid w:val="008F6893"/>
    <w:rsid w:val="008F788A"/>
    <w:rsid w:val="0090049A"/>
    <w:rsid w:val="0090199E"/>
    <w:rsid w:val="009040FD"/>
    <w:rsid w:val="00905106"/>
    <w:rsid w:val="009052DA"/>
    <w:rsid w:val="00906631"/>
    <w:rsid w:val="00906AEB"/>
    <w:rsid w:val="00907920"/>
    <w:rsid w:val="009148C0"/>
    <w:rsid w:val="00915BED"/>
    <w:rsid w:val="0091663D"/>
    <w:rsid w:val="00917540"/>
    <w:rsid w:val="00917720"/>
    <w:rsid w:val="00920747"/>
    <w:rsid w:val="00921E85"/>
    <w:rsid w:val="0092271E"/>
    <w:rsid w:val="00923FBD"/>
    <w:rsid w:val="0092509A"/>
    <w:rsid w:val="00925E11"/>
    <w:rsid w:val="00925E4B"/>
    <w:rsid w:val="00926880"/>
    <w:rsid w:val="00931512"/>
    <w:rsid w:val="00934AEB"/>
    <w:rsid w:val="00936064"/>
    <w:rsid w:val="0094442B"/>
    <w:rsid w:val="00944585"/>
    <w:rsid w:val="009459E2"/>
    <w:rsid w:val="009502A1"/>
    <w:rsid w:val="009556E6"/>
    <w:rsid w:val="009601D8"/>
    <w:rsid w:val="00960572"/>
    <w:rsid w:val="00961AAD"/>
    <w:rsid w:val="009634A2"/>
    <w:rsid w:val="0096484E"/>
    <w:rsid w:val="00965745"/>
    <w:rsid w:val="00966050"/>
    <w:rsid w:val="009667DF"/>
    <w:rsid w:val="0097449D"/>
    <w:rsid w:val="00974687"/>
    <w:rsid w:val="00975B8E"/>
    <w:rsid w:val="00977C58"/>
    <w:rsid w:val="00980219"/>
    <w:rsid w:val="009856D3"/>
    <w:rsid w:val="009857E2"/>
    <w:rsid w:val="00985EA5"/>
    <w:rsid w:val="009878CE"/>
    <w:rsid w:val="00987AB1"/>
    <w:rsid w:val="0099527A"/>
    <w:rsid w:val="00997268"/>
    <w:rsid w:val="0099755E"/>
    <w:rsid w:val="009A5D45"/>
    <w:rsid w:val="009B3805"/>
    <w:rsid w:val="009B759C"/>
    <w:rsid w:val="009B7613"/>
    <w:rsid w:val="009C0797"/>
    <w:rsid w:val="009C12CE"/>
    <w:rsid w:val="009C1873"/>
    <w:rsid w:val="009C2BBA"/>
    <w:rsid w:val="009C5181"/>
    <w:rsid w:val="009C5D4F"/>
    <w:rsid w:val="009C7338"/>
    <w:rsid w:val="009E1829"/>
    <w:rsid w:val="009E1AB1"/>
    <w:rsid w:val="009E6F67"/>
    <w:rsid w:val="009E7D8C"/>
    <w:rsid w:val="009F2123"/>
    <w:rsid w:val="009F27DB"/>
    <w:rsid w:val="009F46D4"/>
    <w:rsid w:val="009F62C6"/>
    <w:rsid w:val="009F6EF2"/>
    <w:rsid w:val="009F7699"/>
    <w:rsid w:val="00A008FD"/>
    <w:rsid w:val="00A02414"/>
    <w:rsid w:val="00A036C9"/>
    <w:rsid w:val="00A036E6"/>
    <w:rsid w:val="00A056C1"/>
    <w:rsid w:val="00A11224"/>
    <w:rsid w:val="00A1340E"/>
    <w:rsid w:val="00A13C89"/>
    <w:rsid w:val="00A150E0"/>
    <w:rsid w:val="00A15412"/>
    <w:rsid w:val="00A220A8"/>
    <w:rsid w:val="00A230DA"/>
    <w:rsid w:val="00A26A52"/>
    <w:rsid w:val="00A26D2F"/>
    <w:rsid w:val="00A347D1"/>
    <w:rsid w:val="00A3535A"/>
    <w:rsid w:val="00A35933"/>
    <w:rsid w:val="00A40588"/>
    <w:rsid w:val="00A416CF"/>
    <w:rsid w:val="00A45058"/>
    <w:rsid w:val="00A4718A"/>
    <w:rsid w:val="00A52C23"/>
    <w:rsid w:val="00A53319"/>
    <w:rsid w:val="00A53D67"/>
    <w:rsid w:val="00A54AB0"/>
    <w:rsid w:val="00A55345"/>
    <w:rsid w:val="00A5567A"/>
    <w:rsid w:val="00A57253"/>
    <w:rsid w:val="00A640DA"/>
    <w:rsid w:val="00A647EC"/>
    <w:rsid w:val="00A6573D"/>
    <w:rsid w:val="00A7430D"/>
    <w:rsid w:val="00A7509E"/>
    <w:rsid w:val="00A75239"/>
    <w:rsid w:val="00A77C4D"/>
    <w:rsid w:val="00A839B1"/>
    <w:rsid w:val="00A86D59"/>
    <w:rsid w:val="00A90C3A"/>
    <w:rsid w:val="00A93854"/>
    <w:rsid w:val="00A93C27"/>
    <w:rsid w:val="00A95760"/>
    <w:rsid w:val="00A974DD"/>
    <w:rsid w:val="00A9756C"/>
    <w:rsid w:val="00AA0CE9"/>
    <w:rsid w:val="00AA2D50"/>
    <w:rsid w:val="00AB4884"/>
    <w:rsid w:val="00AC0AA3"/>
    <w:rsid w:val="00AC0D89"/>
    <w:rsid w:val="00AC4354"/>
    <w:rsid w:val="00AC60BB"/>
    <w:rsid w:val="00AD0FF4"/>
    <w:rsid w:val="00AD109C"/>
    <w:rsid w:val="00AD3862"/>
    <w:rsid w:val="00AD56B9"/>
    <w:rsid w:val="00AD6821"/>
    <w:rsid w:val="00AD6FD6"/>
    <w:rsid w:val="00AE366E"/>
    <w:rsid w:val="00AE3F92"/>
    <w:rsid w:val="00AE4908"/>
    <w:rsid w:val="00AE68A4"/>
    <w:rsid w:val="00AE6B07"/>
    <w:rsid w:val="00AF1DD7"/>
    <w:rsid w:val="00AF26BB"/>
    <w:rsid w:val="00AF38BC"/>
    <w:rsid w:val="00AF49B6"/>
    <w:rsid w:val="00AF612E"/>
    <w:rsid w:val="00B00631"/>
    <w:rsid w:val="00B02751"/>
    <w:rsid w:val="00B0280E"/>
    <w:rsid w:val="00B05A67"/>
    <w:rsid w:val="00B07CE1"/>
    <w:rsid w:val="00B1532C"/>
    <w:rsid w:val="00B174A7"/>
    <w:rsid w:val="00B1752E"/>
    <w:rsid w:val="00B2007D"/>
    <w:rsid w:val="00B24C45"/>
    <w:rsid w:val="00B24D12"/>
    <w:rsid w:val="00B2541D"/>
    <w:rsid w:val="00B25C22"/>
    <w:rsid w:val="00B25ECF"/>
    <w:rsid w:val="00B279C2"/>
    <w:rsid w:val="00B30D57"/>
    <w:rsid w:val="00B317A3"/>
    <w:rsid w:val="00B34599"/>
    <w:rsid w:val="00B36915"/>
    <w:rsid w:val="00B372BC"/>
    <w:rsid w:val="00B40E22"/>
    <w:rsid w:val="00B4189F"/>
    <w:rsid w:val="00B4456F"/>
    <w:rsid w:val="00B46E88"/>
    <w:rsid w:val="00B47B32"/>
    <w:rsid w:val="00B5093C"/>
    <w:rsid w:val="00B51E8E"/>
    <w:rsid w:val="00B52A97"/>
    <w:rsid w:val="00B530EA"/>
    <w:rsid w:val="00B6416E"/>
    <w:rsid w:val="00B64678"/>
    <w:rsid w:val="00B67772"/>
    <w:rsid w:val="00B7016F"/>
    <w:rsid w:val="00B70ABD"/>
    <w:rsid w:val="00B70D56"/>
    <w:rsid w:val="00B72CC6"/>
    <w:rsid w:val="00B7491F"/>
    <w:rsid w:val="00B75642"/>
    <w:rsid w:val="00B8011A"/>
    <w:rsid w:val="00B83182"/>
    <w:rsid w:val="00B83E8A"/>
    <w:rsid w:val="00B8414C"/>
    <w:rsid w:val="00B864BC"/>
    <w:rsid w:val="00B90F8C"/>
    <w:rsid w:val="00B91010"/>
    <w:rsid w:val="00B91E84"/>
    <w:rsid w:val="00B92613"/>
    <w:rsid w:val="00B97006"/>
    <w:rsid w:val="00BA0A98"/>
    <w:rsid w:val="00BA0BD3"/>
    <w:rsid w:val="00BA16AA"/>
    <w:rsid w:val="00BA2DF7"/>
    <w:rsid w:val="00BA4B3F"/>
    <w:rsid w:val="00BA4BD8"/>
    <w:rsid w:val="00BB2575"/>
    <w:rsid w:val="00BC21EA"/>
    <w:rsid w:val="00BC2C07"/>
    <w:rsid w:val="00BD0839"/>
    <w:rsid w:val="00BD19CC"/>
    <w:rsid w:val="00BD3746"/>
    <w:rsid w:val="00BD3E95"/>
    <w:rsid w:val="00BD5621"/>
    <w:rsid w:val="00BE11E0"/>
    <w:rsid w:val="00BE166E"/>
    <w:rsid w:val="00BE65C1"/>
    <w:rsid w:val="00BF0F08"/>
    <w:rsid w:val="00BF465B"/>
    <w:rsid w:val="00BF493F"/>
    <w:rsid w:val="00BF6030"/>
    <w:rsid w:val="00BF78BB"/>
    <w:rsid w:val="00C01B99"/>
    <w:rsid w:val="00C0298A"/>
    <w:rsid w:val="00C03A1F"/>
    <w:rsid w:val="00C04E2A"/>
    <w:rsid w:val="00C05637"/>
    <w:rsid w:val="00C1098C"/>
    <w:rsid w:val="00C13B61"/>
    <w:rsid w:val="00C219E0"/>
    <w:rsid w:val="00C221D5"/>
    <w:rsid w:val="00C24B6D"/>
    <w:rsid w:val="00C27598"/>
    <w:rsid w:val="00C31025"/>
    <w:rsid w:val="00C35529"/>
    <w:rsid w:val="00C4045C"/>
    <w:rsid w:val="00C43BC7"/>
    <w:rsid w:val="00C523A7"/>
    <w:rsid w:val="00C546F1"/>
    <w:rsid w:val="00C6090C"/>
    <w:rsid w:val="00C60FB1"/>
    <w:rsid w:val="00C6175C"/>
    <w:rsid w:val="00C61A99"/>
    <w:rsid w:val="00C75F39"/>
    <w:rsid w:val="00C775B1"/>
    <w:rsid w:val="00C80903"/>
    <w:rsid w:val="00C822B9"/>
    <w:rsid w:val="00C827D2"/>
    <w:rsid w:val="00C828E2"/>
    <w:rsid w:val="00C86286"/>
    <w:rsid w:val="00C91D67"/>
    <w:rsid w:val="00C947A8"/>
    <w:rsid w:val="00CA2819"/>
    <w:rsid w:val="00CA46CD"/>
    <w:rsid w:val="00CA6E7E"/>
    <w:rsid w:val="00CA7BC7"/>
    <w:rsid w:val="00CB10D2"/>
    <w:rsid w:val="00CB65EF"/>
    <w:rsid w:val="00CB71A4"/>
    <w:rsid w:val="00CB7328"/>
    <w:rsid w:val="00CB7E17"/>
    <w:rsid w:val="00CC01BB"/>
    <w:rsid w:val="00CC1942"/>
    <w:rsid w:val="00CC2EDF"/>
    <w:rsid w:val="00CC36C1"/>
    <w:rsid w:val="00CC59AC"/>
    <w:rsid w:val="00CC76B1"/>
    <w:rsid w:val="00CD1334"/>
    <w:rsid w:val="00CD3549"/>
    <w:rsid w:val="00CD388A"/>
    <w:rsid w:val="00CD7055"/>
    <w:rsid w:val="00CE1285"/>
    <w:rsid w:val="00CE332C"/>
    <w:rsid w:val="00CE4A8F"/>
    <w:rsid w:val="00CE5A3B"/>
    <w:rsid w:val="00CF21B6"/>
    <w:rsid w:val="00CF5957"/>
    <w:rsid w:val="00CF677D"/>
    <w:rsid w:val="00D016F9"/>
    <w:rsid w:val="00D02013"/>
    <w:rsid w:val="00D033E0"/>
    <w:rsid w:val="00D04113"/>
    <w:rsid w:val="00D04B6E"/>
    <w:rsid w:val="00D04D56"/>
    <w:rsid w:val="00D105A5"/>
    <w:rsid w:val="00D11A05"/>
    <w:rsid w:val="00D136E6"/>
    <w:rsid w:val="00D14D0A"/>
    <w:rsid w:val="00D166F6"/>
    <w:rsid w:val="00D20F29"/>
    <w:rsid w:val="00D27AA6"/>
    <w:rsid w:val="00D32860"/>
    <w:rsid w:val="00D33356"/>
    <w:rsid w:val="00D36A1B"/>
    <w:rsid w:val="00D37C05"/>
    <w:rsid w:val="00D41144"/>
    <w:rsid w:val="00D415FD"/>
    <w:rsid w:val="00D44B23"/>
    <w:rsid w:val="00D50ADF"/>
    <w:rsid w:val="00D50B05"/>
    <w:rsid w:val="00D50F8A"/>
    <w:rsid w:val="00D52DFA"/>
    <w:rsid w:val="00D544EE"/>
    <w:rsid w:val="00D55B75"/>
    <w:rsid w:val="00D56599"/>
    <w:rsid w:val="00D57B34"/>
    <w:rsid w:val="00D63887"/>
    <w:rsid w:val="00D65D7F"/>
    <w:rsid w:val="00D66FAF"/>
    <w:rsid w:val="00D70613"/>
    <w:rsid w:val="00D70912"/>
    <w:rsid w:val="00D71230"/>
    <w:rsid w:val="00D748E1"/>
    <w:rsid w:val="00D75D1A"/>
    <w:rsid w:val="00D76B75"/>
    <w:rsid w:val="00D8044A"/>
    <w:rsid w:val="00D86E72"/>
    <w:rsid w:val="00D87311"/>
    <w:rsid w:val="00D905A8"/>
    <w:rsid w:val="00D90BBF"/>
    <w:rsid w:val="00D9623E"/>
    <w:rsid w:val="00DA0AB2"/>
    <w:rsid w:val="00DA4BED"/>
    <w:rsid w:val="00DA5B4B"/>
    <w:rsid w:val="00DA76A6"/>
    <w:rsid w:val="00DB0899"/>
    <w:rsid w:val="00DB0F3D"/>
    <w:rsid w:val="00DB1BDC"/>
    <w:rsid w:val="00DB31C3"/>
    <w:rsid w:val="00DB50C6"/>
    <w:rsid w:val="00DC30C2"/>
    <w:rsid w:val="00DC5746"/>
    <w:rsid w:val="00DC5EF0"/>
    <w:rsid w:val="00DC6CFA"/>
    <w:rsid w:val="00DC719F"/>
    <w:rsid w:val="00DD350E"/>
    <w:rsid w:val="00DD3D71"/>
    <w:rsid w:val="00DE1027"/>
    <w:rsid w:val="00DE347D"/>
    <w:rsid w:val="00DE42E4"/>
    <w:rsid w:val="00DF3EE3"/>
    <w:rsid w:val="00DF4502"/>
    <w:rsid w:val="00DF52CA"/>
    <w:rsid w:val="00DF61DB"/>
    <w:rsid w:val="00DF785C"/>
    <w:rsid w:val="00DF7F21"/>
    <w:rsid w:val="00E02A45"/>
    <w:rsid w:val="00E02EFC"/>
    <w:rsid w:val="00E045B2"/>
    <w:rsid w:val="00E04623"/>
    <w:rsid w:val="00E05639"/>
    <w:rsid w:val="00E06805"/>
    <w:rsid w:val="00E072AD"/>
    <w:rsid w:val="00E209DE"/>
    <w:rsid w:val="00E20DAC"/>
    <w:rsid w:val="00E21CB9"/>
    <w:rsid w:val="00E229D9"/>
    <w:rsid w:val="00E23AFC"/>
    <w:rsid w:val="00E25B80"/>
    <w:rsid w:val="00E260E8"/>
    <w:rsid w:val="00E32EBF"/>
    <w:rsid w:val="00E365BA"/>
    <w:rsid w:val="00E37477"/>
    <w:rsid w:val="00E441CF"/>
    <w:rsid w:val="00E447D8"/>
    <w:rsid w:val="00E50658"/>
    <w:rsid w:val="00E53F45"/>
    <w:rsid w:val="00E540B3"/>
    <w:rsid w:val="00E5654E"/>
    <w:rsid w:val="00E6002C"/>
    <w:rsid w:val="00E60A62"/>
    <w:rsid w:val="00E61E78"/>
    <w:rsid w:val="00E61F63"/>
    <w:rsid w:val="00E62D53"/>
    <w:rsid w:val="00E64848"/>
    <w:rsid w:val="00E70622"/>
    <w:rsid w:val="00E74D50"/>
    <w:rsid w:val="00E7724C"/>
    <w:rsid w:val="00E810BD"/>
    <w:rsid w:val="00E81B49"/>
    <w:rsid w:val="00E83B7D"/>
    <w:rsid w:val="00E841D5"/>
    <w:rsid w:val="00E842EE"/>
    <w:rsid w:val="00E84B66"/>
    <w:rsid w:val="00E853F0"/>
    <w:rsid w:val="00E85506"/>
    <w:rsid w:val="00E85B8E"/>
    <w:rsid w:val="00E8636E"/>
    <w:rsid w:val="00E87B8B"/>
    <w:rsid w:val="00E926C4"/>
    <w:rsid w:val="00EA0283"/>
    <w:rsid w:val="00EA3B5B"/>
    <w:rsid w:val="00EA6876"/>
    <w:rsid w:val="00EA7666"/>
    <w:rsid w:val="00EB24FC"/>
    <w:rsid w:val="00EC5F81"/>
    <w:rsid w:val="00EC5F83"/>
    <w:rsid w:val="00EC70F0"/>
    <w:rsid w:val="00EC79E0"/>
    <w:rsid w:val="00ED0D01"/>
    <w:rsid w:val="00ED5E10"/>
    <w:rsid w:val="00ED7059"/>
    <w:rsid w:val="00EE2B1B"/>
    <w:rsid w:val="00EE4869"/>
    <w:rsid w:val="00EE6E1D"/>
    <w:rsid w:val="00EF399D"/>
    <w:rsid w:val="00EF4744"/>
    <w:rsid w:val="00F001DE"/>
    <w:rsid w:val="00F00721"/>
    <w:rsid w:val="00F056C1"/>
    <w:rsid w:val="00F07A6A"/>
    <w:rsid w:val="00F112A1"/>
    <w:rsid w:val="00F12CCF"/>
    <w:rsid w:val="00F14D12"/>
    <w:rsid w:val="00F16A08"/>
    <w:rsid w:val="00F16EA5"/>
    <w:rsid w:val="00F222CA"/>
    <w:rsid w:val="00F22C5B"/>
    <w:rsid w:val="00F32AC2"/>
    <w:rsid w:val="00F33F99"/>
    <w:rsid w:val="00F3453B"/>
    <w:rsid w:val="00F35A74"/>
    <w:rsid w:val="00F35DD9"/>
    <w:rsid w:val="00F415CD"/>
    <w:rsid w:val="00F419DB"/>
    <w:rsid w:val="00F42394"/>
    <w:rsid w:val="00F46A56"/>
    <w:rsid w:val="00F513B0"/>
    <w:rsid w:val="00F51A3C"/>
    <w:rsid w:val="00F53169"/>
    <w:rsid w:val="00F6077B"/>
    <w:rsid w:val="00F60825"/>
    <w:rsid w:val="00F62794"/>
    <w:rsid w:val="00F63E18"/>
    <w:rsid w:val="00F64905"/>
    <w:rsid w:val="00F658CE"/>
    <w:rsid w:val="00F709D0"/>
    <w:rsid w:val="00F71998"/>
    <w:rsid w:val="00F735A7"/>
    <w:rsid w:val="00F77D04"/>
    <w:rsid w:val="00F80411"/>
    <w:rsid w:val="00F87C5A"/>
    <w:rsid w:val="00F900A0"/>
    <w:rsid w:val="00F91BF8"/>
    <w:rsid w:val="00F97347"/>
    <w:rsid w:val="00FA0CDE"/>
    <w:rsid w:val="00FA20B9"/>
    <w:rsid w:val="00FA3198"/>
    <w:rsid w:val="00FA5446"/>
    <w:rsid w:val="00FA5799"/>
    <w:rsid w:val="00FA7E62"/>
    <w:rsid w:val="00FB16E6"/>
    <w:rsid w:val="00FB6EA0"/>
    <w:rsid w:val="00FB7351"/>
    <w:rsid w:val="00FC5051"/>
    <w:rsid w:val="00FC5501"/>
    <w:rsid w:val="00FC76EB"/>
    <w:rsid w:val="00FC7D6E"/>
    <w:rsid w:val="00FD23D9"/>
    <w:rsid w:val="00FD5AB1"/>
    <w:rsid w:val="00FE3451"/>
    <w:rsid w:val="00FE3A46"/>
    <w:rsid w:val="00FF2D2A"/>
    <w:rsid w:val="00FF4F53"/>
  </w:rsids>
  <m:mathPr>
    <m:mathFont m:val="Cambria Math"/>
    <m:brkBin m:val="before"/>
    <m:brkBinSub m:val="--"/>
    <m:smallFrac m:val="0"/>
    <m:dispDef/>
    <m:lMargin m:val="0"/>
    <m:rMargin m:val="0"/>
    <m:defJc m:val="centerGroup"/>
    <m:wrapIndent m:val="1440"/>
    <m:intLim m:val="subSup"/>
    <m:naryLim m:val="undOvr"/>
  </m:mathPr>
  <w:themeFontLang w:val="en-MY"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B34301"/>
  <w15:chartTrackingRefBased/>
  <w15:docId w15:val="{DD0B516B-9928-46D6-B6AF-D2FDC04F3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MY" w:eastAsia="en-MY"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7F21"/>
    <w:rPr>
      <w:lang w:val="en-GB" w:eastAsia="en-US"/>
    </w:rPr>
  </w:style>
  <w:style w:type="paragraph" w:styleId="Heading1">
    <w:name w:val="heading 1"/>
    <w:basedOn w:val="Normal"/>
    <w:next w:val="Normal"/>
    <w:link w:val="Heading1Char"/>
    <w:qFormat/>
    <w:rsid w:val="00DE347D"/>
    <w:pPr>
      <w:keepNext/>
      <w:spacing w:before="240" w:after="60"/>
      <w:outlineLvl w:val="0"/>
    </w:pPr>
    <w:rPr>
      <w:rFonts w:ascii="Calibri Light" w:eastAsia="Times New Roman" w:hAnsi="Calibri Light"/>
      <w:b/>
      <w:bCs/>
      <w:kern w:val="32"/>
      <w:sz w:val="32"/>
      <w:szCs w:val="32"/>
    </w:rPr>
  </w:style>
  <w:style w:type="paragraph" w:styleId="Heading3">
    <w:name w:val="heading 3"/>
    <w:basedOn w:val="Normal"/>
    <w:next w:val="Normal"/>
    <w:qFormat/>
    <w:rsid w:val="00A6573D"/>
    <w:pPr>
      <w:keepNext/>
      <w:pBdr>
        <w:top w:val="single" w:sz="4" w:space="1" w:color="auto"/>
        <w:left w:val="single" w:sz="4" w:space="4" w:color="auto"/>
        <w:bottom w:val="single" w:sz="4" w:space="1" w:color="auto"/>
        <w:right w:val="single" w:sz="4" w:space="4" w:color="auto"/>
      </w:pBdr>
      <w:outlineLvl w:val="2"/>
    </w:pPr>
    <w:rPr>
      <w:b/>
      <w:bCs/>
      <w:sz w:val="22"/>
      <w:szCs w:val="24"/>
    </w:rPr>
  </w:style>
  <w:style w:type="paragraph" w:styleId="Heading4">
    <w:name w:val="heading 4"/>
    <w:basedOn w:val="Normal"/>
    <w:next w:val="Normal"/>
    <w:qFormat/>
    <w:rsid w:val="009A5D45"/>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tion A"/>
    <w:basedOn w:val="Els-caption"/>
    <w:next w:val="Normal"/>
    <w:qFormat/>
    <w:rsid w:val="00B02751"/>
  </w:style>
  <w:style w:type="paragraph" w:customStyle="1" w:styleId="Els-1storder-head">
    <w:name w:val="Els-1storder-head"/>
    <w:next w:val="Els-body-text"/>
    <w:link w:val="Els-1storder-headChar"/>
    <w:rsid w:val="003D0E48"/>
    <w:pPr>
      <w:keepNext/>
      <w:numPr>
        <w:numId w:val="23"/>
      </w:numPr>
      <w:suppressAutoHyphens/>
      <w:spacing w:before="240" w:after="240" w:line="240" w:lineRule="exact"/>
    </w:pPr>
    <w:rPr>
      <w:b/>
      <w:lang w:val="en-US" w:eastAsia="en-US"/>
    </w:rPr>
  </w:style>
  <w:style w:type="paragraph" w:customStyle="1" w:styleId="Els-2ndorder-head">
    <w:name w:val="Els-2ndorder-head"/>
    <w:next w:val="Els-body-text"/>
    <w:link w:val="Els-2ndorder-headChar"/>
    <w:rsid w:val="00DF7F21"/>
    <w:pPr>
      <w:keepNext/>
      <w:numPr>
        <w:ilvl w:val="1"/>
        <w:numId w:val="23"/>
      </w:numPr>
      <w:suppressAutoHyphens/>
      <w:spacing w:before="240" w:after="240" w:line="240" w:lineRule="exact"/>
    </w:pPr>
    <w:rPr>
      <w:i/>
      <w:lang w:val="en-US" w:eastAsia="en-US"/>
    </w:rPr>
  </w:style>
  <w:style w:type="paragraph" w:customStyle="1" w:styleId="Els-3rdorder-head">
    <w:name w:val="Els-3rdorder-head"/>
    <w:next w:val="Els-body-text"/>
    <w:rsid w:val="00DF7F21"/>
    <w:pPr>
      <w:keepNext/>
      <w:numPr>
        <w:ilvl w:val="2"/>
        <w:numId w:val="23"/>
      </w:numPr>
      <w:suppressAutoHyphens/>
      <w:spacing w:before="240" w:line="240" w:lineRule="exact"/>
    </w:pPr>
    <w:rPr>
      <w:i/>
      <w:lang w:val="en-US" w:eastAsia="en-US"/>
    </w:rPr>
  </w:style>
  <w:style w:type="paragraph" w:customStyle="1" w:styleId="Els-4thorder-head">
    <w:name w:val="Els-4thorder-head"/>
    <w:next w:val="Els-body-text"/>
    <w:rsid w:val="00DF7F21"/>
    <w:pPr>
      <w:keepNext/>
      <w:numPr>
        <w:ilvl w:val="3"/>
        <w:numId w:val="23"/>
      </w:numPr>
      <w:suppressAutoHyphens/>
      <w:spacing w:before="240" w:line="240" w:lineRule="exact"/>
    </w:pPr>
    <w:rPr>
      <w:i/>
      <w:lang w:val="en-US" w:eastAsia="en-US"/>
    </w:rPr>
  </w:style>
  <w:style w:type="paragraph" w:customStyle="1" w:styleId="Els-Abstract-head">
    <w:name w:val="Els-Abstract-head"/>
    <w:next w:val="Normal"/>
    <w:rsid w:val="00DF7F21"/>
    <w:pPr>
      <w:keepNext/>
      <w:pBdr>
        <w:top w:val="single" w:sz="4" w:space="10" w:color="auto"/>
      </w:pBdr>
      <w:suppressAutoHyphens/>
      <w:spacing w:after="220" w:line="220" w:lineRule="exact"/>
    </w:pPr>
    <w:rPr>
      <w:b/>
      <w:sz w:val="18"/>
      <w:lang w:val="en-US" w:eastAsia="en-US"/>
    </w:rPr>
  </w:style>
  <w:style w:type="paragraph" w:customStyle="1" w:styleId="Els-Abstract-text">
    <w:name w:val="Els-Abstract-text"/>
    <w:next w:val="Normal"/>
    <w:rsid w:val="00DF7F21"/>
    <w:pPr>
      <w:spacing w:line="220" w:lineRule="exact"/>
      <w:jc w:val="both"/>
    </w:pPr>
    <w:rPr>
      <w:sz w:val="18"/>
      <w:lang w:val="en-US" w:eastAsia="en-US"/>
    </w:rPr>
  </w:style>
  <w:style w:type="paragraph" w:customStyle="1" w:styleId="Els-acknowledgement">
    <w:name w:val="Els-acknowledgement"/>
    <w:next w:val="Normal"/>
    <w:rsid w:val="00DF7F21"/>
    <w:pPr>
      <w:keepNext/>
      <w:spacing w:before="480" w:after="240" w:line="220" w:lineRule="exact"/>
    </w:pPr>
    <w:rPr>
      <w:b/>
      <w:lang w:val="en-US" w:eastAsia="en-US"/>
    </w:rPr>
  </w:style>
  <w:style w:type="paragraph" w:customStyle="1" w:styleId="Els-aditional-article-history">
    <w:name w:val="Els-aditional-article-history"/>
    <w:basedOn w:val="Normal"/>
    <w:rsid w:val="00DF7F21"/>
    <w:pPr>
      <w:spacing w:after="400" w:line="200" w:lineRule="exact"/>
      <w:jc w:val="center"/>
    </w:pPr>
    <w:rPr>
      <w:b/>
      <w:noProof/>
      <w:sz w:val="16"/>
      <w:lang w:val="en-US"/>
    </w:rPr>
  </w:style>
  <w:style w:type="paragraph" w:customStyle="1" w:styleId="Els-Affiliation">
    <w:name w:val="Els-Affiliation"/>
    <w:next w:val="Els-Abstract-head"/>
    <w:rsid w:val="00B2007D"/>
    <w:pPr>
      <w:suppressAutoHyphens/>
      <w:spacing w:line="200" w:lineRule="exact"/>
      <w:jc w:val="center"/>
    </w:pPr>
    <w:rPr>
      <w:i/>
      <w:noProof/>
      <w:sz w:val="16"/>
      <w:lang w:val="en-US" w:eastAsia="en-US"/>
    </w:rPr>
  </w:style>
  <w:style w:type="paragraph" w:customStyle="1" w:styleId="Els-appendixhead">
    <w:name w:val="Els-appendixhead"/>
    <w:next w:val="Normal"/>
    <w:rsid w:val="00DF7F21"/>
    <w:pPr>
      <w:numPr>
        <w:numId w:val="17"/>
      </w:numPr>
      <w:spacing w:before="480" w:after="240" w:line="220" w:lineRule="exact"/>
    </w:pPr>
    <w:rPr>
      <w:b/>
      <w:lang w:val="en-US" w:eastAsia="en-US"/>
    </w:rPr>
  </w:style>
  <w:style w:type="paragraph" w:customStyle="1" w:styleId="Els-appendixsubhead">
    <w:name w:val="Els-appendixsubhead"/>
    <w:next w:val="Normal"/>
    <w:rsid w:val="00DF7F21"/>
    <w:pPr>
      <w:numPr>
        <w:ilvl w:val="1"/>
        <w:numId w:val="18"/>
      </w:numPr>
      <w:spacing w:before="240" w:after="240" w:line="220" w:lineRule="exact"/>
    </w:pPr>
    <w:rPr>
      <w:i/>
      <w:lang w:val="en-US" w:eastAsia="en-US"/>
    </w:rPr>
  </w:style>
  <w:style w:type="paragraph" w:customStyle="1" w:styleId="Els-Author">
    <w:name w:val="Els-Author"/>
    <w:next w:val="Normal"/>
    <w:rsid w:val="00B2007D"/>
    <w:pPr>
      <w:keepNext/>
      <w:suppressAutoHyphens/>
      <w:spacing w:after="160" w:line="300" w:lineRule="exact"/>
      <w:jc w:val="center"/>
    </w:pPr>
    <w:rPr>
      <w:noProof/>
      <w:sz w:val="26"/>
      <w:lang w:val="en-US" w:eastAsia="en-US"/>
    </w:rPr>
  </w:style>
  <w:style w:type="paragraph" w:customStyle="1" w:styleId="Els-body-text">
    <w:name w:val="Els-body-text"/>
    <w:link w:val="Els-body-textChar"/>
    <w:rsid w:val="00960572"/>
    <w:pPr>
      <w:keepNext/>
      <w:spacing w:line="240" w:lineRule="exact"/>
      <w:ind w:firstLine="238"/>
      <w:jc w:val="both"/>
    </w:pPr>
    <w:rPr>
      <w:lang w:val="en-US" w:eastAsia="en-US"/>
    </w:rPr>
  </w:style>
  <w:style w:type="paragraph" w:customStyle="1" w:styleId="Els-bulletlist">
    <w:name w:val="Els-bulletlist"/>
    <w:basedOn w:val="Els-body-text"/>
    <w:rsid w:val="00DF7F21"/>
    <w:pPr>
      <w:numPr>
        <w:numId w:val="19"/>
      </w:numPr>
      <w:tabs>
        <w:tab w:val="left" w:pos="240"/>
      </w:tabs>
      <w:jc w:val="left"/>
    </w:pPr>
  </w:style>
  <w:style w:type="paragraph" w:customStyle="1" w:styleId="Els-caption">
    <w:name w:val="Els-caption"/>
    <w:link w:val="Els-captionChar"/>
    <w:rsid w:val="00DF7F21"/>
    <w:pPr>
      <w:keepLines/>
      <w:spacing w:before="200" w:after="240" w:line="200" w:lineRule="exact"/>
    </w:pPr>
    <w:rPr>
      <w:sz w:val="16"/>
      <w:lang w:val="en-US" w:eastAsia="en-US"/>
    </w:rPr>
  </w:style>
  <w:style w:type="paragraph" w:customStyle="1" w:styleId="Els-chem-equation">
    <w:name w:val="Els-chem-equation"/>
    <w:next w:val="Els-body-text"/>
    <w:rsid w:val="00DF7F21"/>
    <w:pPr>
      <w:tabs>
        <w:tab w:val="right" w:pos="4320"/>
        <w:tab w:val="right" w:pos="9120"/>
      </w:tabs>
      <w:spacing w:before="120" w:after="120" w:line="220" w:lineRule="exact"/>
    </w:pPr>
    <w:rPr>
      <w:noProof/>
      <w:sz w:val="18"/>
      <w:lang w:val="en-US" w:eastAsia="en-US"/>
    </w:rPr>
  </w:style>
  <w:style w:type="paragraph" w:customStyle="1" w:styleId="Els-collaboration">
    <w:name w:val="Els-collaboration"/>
    <w:basedOn w:val="Els-Author"/>
    <w:rsid w:val="00DF7F21"/>
    <w:pPr>
      <w:jc w:val="right"/>
    </w:pPr>
  </w:style>
  <w:style w:type="paragraph" w:customStyle="1" w:styleId="Els-collaboration-affiliation">
    <w:name w:val="Els-collaboration-affiliation"/>
    <w:basedOn w:val="Els-collaboration"/>
    <w:rsid w:val="00DF7F21"/>
  </w:style>
  <w:style w:type="paragraph" w:customStyle="1" w:styleId="Els-presented-by">
    <w:name w:val="Els-presented-by"/>
    <w:rsid w:val="00DF7F21"/>
    <w:pPr>
      <w:spacing w:after="200"/>
      <w:jc w:val="center"/>
    </w:pPr>
    <w:rPr>
      <w:b/>
      <w:sz w:val="16"/>
      <w:lang w:val="en-US" w:eastAsia="en-US"/>
    </w:rPr>
  </w:style>
  <w:style w:type="paragraph" w:customStyle="1" w:styleId="Els-dedicated-to">
    <w:name w:val="Els-dedicated-to"/>
    <w:basedOn w:val="Els-presented-by"/>
    <w:rsid w:val="00DF7F21"/>
    <w:rPr>
      <w:b w:val="0"/>
    </w:rPr>
  </w:style>
  <w:style w:type="paragraph" w:customStyle="1" w:styleId="Els-equation">
    <w:name w:val="Els-equation"/>
    <w:next w:val="Els-body-text"/>
    <w:rsid w:val="00DF7F21"/>
    <w:pPr>
      <w:tabs>
        <w:tab w:val="right" w:pos="4320"/>
        <w:tab w:val="right" w:pos="9120"/>
      </w:tabs>
      <w:spacing w:before="120" w:after="120" w:line="220" w:lineRule="exact"/>
      <w:ind w:left="480"/>
    </w:pPr>
    <w:rPr>
      <w:i/>
      <w:noProof/>
      <w:lang w:val="en-US" w:eastAsia="en-US"/>
    </w:rPr>
  </w:style>
  <w:style w:type="paragraph" w:customStyle="1" w:styleId="Els-footnote">
    <w:name w:val="Els-footnote"/>
    <w:rsid w:val="00DF7F21"/>
    <w:pPr>
      <w:keepLines/>
      <w:widowControl w:val="0"/>
      <w:spacing w:line="200" w:lineRule="exact"/>
      <w:ind w:firstLine="240"/>
      <w:jc w:val="both"/>
    </w:pPr>
    <w:rPr>
      <w:sz w:val="16"/>
      <w:lang w:val="en-US" w:eastAsia="en-US"/>
    </w:rPr>
  </w:style>
  <w:style w:type="paragraph" w:customStyle="1" w:styleId="Els-history">
    <w:name w:val="Els-history"/>
    <w:next w:val="Normal"/>
    <w:rsid w:val="00DF7F21"/>
    <w:pPr>
      <w:spacing w:before="120" w:after="400" w:line="200" w:lineRule="exact"/>
      <w:jc w:val="center"/>
    </w:pPr>
    <w:rPr>
      <w:noProof/>
      <w:sz w:val="16"/>
      <w:lang w:val="en-US" w:eastAsia="en-US"/>
    </w:rPr>
  </w:style>
  <w:style w:type="paragraph" w:customStyle="1" w:styleId="Els-journal-logo">
    <w:name w:val="Els-journal-logo"/>
    <w:rsid w:val="00DF7F21"/>
    <w:pPr>
      <w:pBdr>
        <w:top w:val="thinThickLargeGap" w:sz="12" w:space="0" w:color="auto"/>
        <w:bottom w:val="thickThinLargeGap" w:sz="12" w:space="0" w:color="auto"/>
      </w:pBdr>
    </w:pPr>
    <w:rPr>
      <w:rFonts w:ascii="Helvetica" w:hAnsi="Helvetica"/>
      <w:b/>
      <w:noProof/>
      <w:sz w:val="24"/>
      <w:lang w:val="en-US" w:eastAsia="en-US"/>
    </w:rPr>
  </w:style>
  <w:style w:type="paragraph" w:customStyle="1" w:styleId="Els-keywords">
    <w:name w:val="Els-keywords"/>
    <w:next w:val="Normal"/>
    <w:rsid w:val="00DF7F21"/>
    <w:pPr>
      <w:pBdr>
        <w:bottom w:val="single" w:sz="4" w:space="10" w:color="auto"/>
      </w:pBdr>
      <w:spacing w:after="200" w:line="200" w:lineRule="exact"/>
    </w:pPr>
    <w:rPr>
      <w:noProof/>
      <w:sz w:val="16"/>
      <w:lang w:val="en-US" w:eastAsia="en-US"/>
    </w:rPr>
  </w:style>
  <w:style w:type="paragraph" w:customStyle="1" w:styleId="Els-numlist">
    <w:name w:val="Els-numlist"/>
    <w:basedOn w:val="Els-body-text"/>
    <w:rsid w:val="00DF7F21"/>
    <w:pPr>
      <w:numPr>
        <w:numId w:val="20"/>
      </w:numPr>
      <w:tabs>
        <w:tab w:val="left" w:pos="240"/>
      </w:tabs>
      <w:ind w:left="480"/>
      <w:jc w:val="left"/>
    </w:pPr>
  </w:style>
  <w:style w:type="paragraph" w:customStyle="1" w:styleId="Els-reference">
    <w:name w:val="Els-reference"/>
    <w:rsid w:val="00DF7F21"/>
    <w:pPr>
      <w:tabs>
        <w:tab w:val="left" w:pos="312"/>
      </w:tabs>
      <w:spacing w:line="200" w:lineRule="exact"/>
      <w:ind w:left="312" w:hanging="312"/>
    </w:pPr>
    <w:rPr>
      <w:noProof/>
      <w:sz w:val="16"/>
      <w:lang w:val="en-US" w:eastAsia="en-US"/>
    </w:rPr>
  </w:style>
  <w:style w:type="paragraph" w:customStyle="1" w:styleId="Els-reference-head">
    <w:name w:val="Els-reference-head"/>
    <w:next w:val="Els-reference"/>
    <w:rsid w:val="00DF7F21"/>
    <w:pPr>
      <w:keepNext/>
      <w:spacing w:before="480" w:after="200" w:line="220" w:lineRule="exact"/>
    </w:pPr>
    <w:rPr>
      <w:b/>
      <w:lang w:val="en-US" w:eastAsia="en-US"/>
    </w:rPr>
  </w:style>
  <w:style w:type="paragraph" w:customStyle="1" w:styleId="Els-reprint-line">
    <w:name w:val="Els-reprint-line"/>
    <w:basedOn w:val="Normal"/>
    <w:rsid w:val="001F1930"/>
    <w:pPr>
      <w:tabs>
        <w:tab w:val="left" w:pos="0"/>
        <w:tab w:val="center" w:pos="5443"/>
      </w:tabs>
      <w:jc w:val="center"/>
    </w:pPr>
    <w:rPr>
      <w:sz w:val="16"/>
    </w:rPr>
  </w:style>
  <w:style w:type="paragraph" w:customStyle="1" w:styleId="Els-table-text">
    <w:name w:val="Els-table-text"/>
    <w:rsid w:val="00DF7F21"/>
    <w:pPr>
      <w:keepNext/>
      <w:spacing w:after="80" w:line="200" w:lineRule="exact"/>
    </w:pPr>
    <w:rPr>
      <w:sz w:val="16"/>
      <w:lang w:val="en-US" w:eastAsia="en-US"/>
    </w:rPr>
  </w:style>
  <w:style w:type="paragraph" w:customStyle="1" w:styleId="Els-Title">
    <w:name w:val="Els-Title"/>
    <w:next w:val="Els-Author"/>
    <w:autoRedefine/>
    <w:rsid w:val="00E842EE"/>
    <w:pPr>
      <w:suppressAutoHyphens/>
      <w:spacing w:after="240" w:line="400" w:lineRule="exact"/>
      <w:jc w:val="center"/>
    </w:pPr>
    <w:rPr>
      <w:sz w:val="34"/>
      <w:lang w:val="en-US" w:eastAsia="en-US"/>
    </w:rPr>
  </w:style>
  <w:style w:type="character" w:styleId="EndnoteReference">
    <w:name w:val="endnote reference"/>
    <w:semiHidden/>
    <w:rsid w:val="00DF7F21"/>
    <w:rPr>
      <w:vertAlign w:val="superscript"/>
    </w:rPr>
  </w:style>
  <w:style w:type="paragraph" w:styleId="Header">
    <w:name w:val="header"/>
    <w:rsid w:val="009E1829"/>
    <w:pPr>
      <w:tabs>
        <w:tab w:val="center" w:pos="4706"/>
        <w:tab w:val="right" w:pos="9356"/>
      </w:tabs>
      <w:spacing w:after="240" w:line="200" w:lineRule="atLeast"/>
    </w:pPr>
    <w:rPr>
      <w:i/>
      <w:noProof/>
      <w:sz w:val="16"/>
      <w:lang w:val="en-US" w:eastAsia="en-US"/>
    </w:rPr>
  </w:style>
  <w:style w:type="paragraph" w:styleId="Footer">
    <w:name w:val="footer"/>
    <w:basedOn w:val="Header"/>
    <w:link w:val="FooterChar"/>
    <w:uiPriority w:val="99"/>
    <w:rsid w:val="00DF7F21"/>
    <w:pPr>
      <w:tabs>
        <w:tab w:val="right" w:pos="10080"/>
      </w:tabs>
    </w:pPr>
    <w:rPr>
      <w:i w:val="0"/>
    </w:rPr>
  </w:style>
  <w:style w:type="character" w:styleId="FootnoteReference">
    <w:name w:val="footnote reference"/>
    <w:semiHidden/>
    <w:rsid w:val="00DF7F21"/>
    <w:rPr>
      <w:vertAlign w:val="superscript"/>
    </w:rPr>
  </w:style>
  <w:style w:type="paragraph" w:styleId="FootnoteText">
    <w:name w:val="footnote text"/>
    <w:basedOn w:val="Normal"/>
    <w:semiHidden/>
    <w:rsid w:val="00DF7F21"/>
    <w:rPr>
      <w:rFonts w:ascii="Univers" w:hAnsi="Univers"/>
    </w:rPr>
  </w:style>
  <w:style w:type="character" w:styleId="Hyperlink">
    <w:name w:val="Hyperlink"/>
    <w:rsid w:val="00C6090C"/>
    <w:rPr>
      <w:color w:val="auto"/>
      <w:sz w:val="16"/>
      <w:u w:val="none"/>
    </w:rPr>
  </w:style>
  <w:style w:type="character" w:customStyle="1" w:styleId="MTEquationSection">
    <w:name w:val="MTEquationSection"/>
    <w:rsid w:val="00DF7F21"/>
    <w:rPr>
      <w:vanish/>
      <w:color w:val="FF0000"/>
    </w:rPr>
  </w:style>
  <w:style w:type="character" w:styleId="PageNumber">
    <w:name w:val="page number"/>
    <w:rsid w:val="00DF7F21"/>
    <w:rPr>
      <w:sz w:val="16"/>
    </w:rPr>
  </w:style>
  <w:style w:type="paragraph" w:styleId="PlainText">
    <w:name w:val="Plain Text"/>
    <w:basedOn w:val="Normal"/>
    <w:rsid w:val="00DF7F21"/>
    <w:rPr>
      <w:rFonts w:ascii="Courier New" w:hAnsi="Courier New" w:cs="Courier New"/>
      <w:lang w:val="en-US"/>
    </w:rPr>
  </w:style>
  <w:style w:type="paragraph" w:customStyle="1" w:styleId="Els-5thorder-head">
    <w:name w:val="Els-5thorder-head"/>
    <w:next w:val="Els-body-text"/>
    <w:rsid w:val="00DF7F21"/>
    <w:pPr>
      <w:keepNext/>
      <w:suppressAutoHyphens/>
      <w:spacing w:line="240" w:lineRule="exact"/>
    </w:pPr>
    <w:rPr>
      <w:i/>
      <w:lang w:val="en-US" w:eastAsia="en-US"/>
    </w:rPr>
  </w:style>
  <w:style w:type="paragraph" w:customStyle="1" w:styleId="Els-Abstract-Copyright">
    <w:name w:val="Els-Abstract-Copyright"/>
    <w:basedOn w:val="Els-Abstract-text"/>
    <w:rsid w:val="00DF7F21"/>
    <w:pPr>
      <w:spacing w:after="220"/>
    </w:pPr>
  </w:style>
  <w:style w:type="paragraph" w:customStyle="1" w:styleId="DocHead">
    <w:name w:val="DocHead"/>
    <w:rsid w:val="00A93C27"/>
    <w:pPr>
      <w:spacing w:after="240"/>
      <w:jc w:val="center"/>
    </w:pPr>
    <w:rPr>
      <w:sz w:val="24"/>
      <w:lang w:val="en-US" w:eastAsia="en-US"/>
    </w:rPr>
  </w:style>
  <w:style w:type="character" w:styleId="FollowedHyperlink">
    <w:name w:val="FollowedHyperlink"/>
    <w:rsid w:val="009C2BBA"/>
    <w:rPr>
      <w:color w:val="800080"/>
      <w:u w:val="single"/>
    </w:rPr>
  </w:style>
  <w:style w:type="character" w:customStyle="1" w:styleId="Els-1storder-headChar">
    <w:name w:val="Els-1storder-head Char"/>
    <w:link w:val="Els-1storder-head"/>
    <w:rsid w:val="004E13F0"/>
    <w:rPr>
      <w:b/>
      <w:lang w:val="en-US" w:eastAsia="en-US" w:bidi="ar-SA"/>
    </w:rPr>
  </w:style>
  <w:style w:type="table" w:styleId="TableGrid">
    <w:name w:val="Table Grid"/>
    <w:basedOn w:val="TableNormal"/>
    <w:rsid w:val="00AF1D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B30D57"/>
    <w:rPr>
      <w:rFonts w:ascii="Tahoma" w:hAnsi="Tahoma"/>
      <w:sz w:val="16"/>
      <w:szCs w:val="16"/>
      <w:lang w:val="x-none"/>
    </w:rPr>
  </w:style>
  <w:style w:type="character" w:customStyle="1" w:styleId="BalloonTextChar">
    <w:name w:val="Balloon Text Char"/>
    <w:link w:val="BalloonText"/>
    <w:rsid w:val="00B30D57"/>
    <w:rPr>
      <w:rFonts w:ascii="Tahoma" w:hAnsi="Tahoma" w:cs="Tahoma"/>
      <w:sz w:val="16"/>
      <w:szCs w:val="16"/>
      <w:lang w:eastAsia="en-US"/>
    </w:rPr>
  </w:style>
  <w:style w:type="character" w:customStyle="1" w:styleId="FooterChar">
    <w:name w:val="Footer Char"/>
    <w:link w:val="Footer"/>
    <w:uiPriority w:val="99"/>
    <w:rsid w:val="004B2D1C"/>
    <w:rPr>
      <w:noProof/>
      <w:sz w:val="16"/>
      <w:lang w:val="en-US" w:eastAsia="en-US"/>
    </w:rPr>
  </w:style>
  <w:style w:type="paragraph" w:customStyle="1" w:styleId="HeadingA">
    <w:name w:val="Heading A"/>
    <w:basedOn w:val="Els-1storder-head"/>
    <w:link w:val="HeadingAChar"/>
    <w:qFormat/>
    <w:rsid w:val="00B02751"/>
    <w:pPr>
      <w:numPr>
        <w:numId w:val="0"/>
      </w:numPr>
    </w:pPr>
  </w:style>
  <w:style w:type="paragraph" w:customStyle="1" w:styleId="HeadingB">
    <w:name w:val="Heading B"/>
    <w:basedOn w:val="Els-2ndorder-head"/>
    <w:link w:val="HeadingBChar"/>
    <w:qFormat/>
    <w:rsid w:val="00777375"/>
    <w:pPr>
      <w:ind w:left="350" w:hanging="350"/>
    </w:pPr>
  </w:style>
  <w:style w:type="character" w:customStyle="1" w:styleId="HeadingAChar">
    <w:name w:val="Heading A Char"/>
    <w:link w:val="HeadingA"/>
    <w:rsid w:val="00B02751"/>
    <w:rPr>
      <w:b/>
      <w:lang w:val="en-US" w:eastAsia="en-US"/>
    </w:rPr>
  </w:style>
  <w:style w:type="paragraph" w:customStyle="1" w:styleId="CaptionB">
    <w:name w:val="Caption B"/>
    <w:basedOn w:val="Els-caption"/>
    <w:link w:val="CaptionBChar"/>
    <w:qFormat/>
    <w:rsid w:val="00B02751"/>
    <w:rPr>
      <w:sz w:val="18"/>
      <w:szCs w:val="18"/>
    </w:rPr>
  </w:style>
  <w:style w:type="character" w:customStyle="1" w:styleId="Els-2ndorder-headChar">
    <w:name w:val="Els-2ndorder-head Char"/>
    <w:link w:val="Els-2ndorder-head"/>
    <w:rsid w:val="00B02751"/>
    <w:rPr>
      <w:i/>
      <w:lang w:val="en-US" w:eastAsia="en-US"/>
    </w:rPr>
  </w:style>
  <w:style w:type="character" w:customStyle="1" w:styleId="HeadingBChar">
    <w:name w:val="Heading B Char"/>
    <w:link w:val="HeadingB"/>
    <w:rsid w:val="00777375"/>
    <w:rPr>
      <w:i/>
      <w:lang w:val="en-US" w:eastAsia="en-US"/>
    </w:rPr>
  </w:style>
  <w:style w:type="paragraph" w:customStyle="1" w:styleId="MainText">
    <w:name w:val="Main Text"/>
    <w:basedOn w:val="Els-body-text"/>
    <w:link w:val="MainTextChar"/>
    <w:qFormat/>
    <w:rsid w:val="009040FD"/>
  </w:style>
  <w:style w:type="character" w:customStyle="1" w:styleId="Els-captionChar">
    <w:name w:val="Els-caption Char"/>
    <w:link w:val="Els-caption"/>
    <w:rsid w:val="00B02751"/>
    <w:rPr>
      <w:sz w:val="16"/>
      <w:lang w:val="en-US" w:eastAsia="en-US"/>
    </w:rPr>
  </w:style>
  <w:style w:type="character" w:customStyle="1" w:styleId="CaptionBChar">
    <w:name w:val="Caption B Char"/>
    <w:link w:val="CaptionB"/>
    <w:rsid w:val="00B02751"/>
    <w:rPr>
      <w:sz w:val="18"/>
      <w:szCs w:val="18"/>
      <w:lang w:val="en-US" w:eastAsia="en-US"/>
    </w:rPr>
  </w:style>
  <w:style w:type="character" w:styleId="Mention">
    <w:name w:val="Mention"/>
    <w:uiPriority w:val="99"/>
    <w:semiHidden/>
    <w:unhideWhenUsed/>
    <w:rsid w:val="00C4045C"/>
    <w:rPr>
      <w:color w:val="2B579A"/>
      <w:shd w:val="clear" w:color="auto" w:fill="E6E6E6"/>
    </w:rPr>
  </w:style>
  <w:style w:type="character" w:customStyle="1" w:styleId="Els-body-textChar">
    <w:name w:val="Els-body-text Char"/>
    <w:link w:val="Els-body-text"/>
    <w:rsid w:val="00B02751"/>
    <w:rPr>
      <w:lang w:val="en-US" w:eastAsia="en-US"/>
    </w:rPr>
  </w:style>
  <w:style w:type="character" w:customStyle="1" w:styleId="MainTextChar">
    <w:name w:val="Main Text Char"/>
    <w:link w:val="MainText"/>
    <w:rsid w:val="009040FD"/>
    <w:rPr>
      <w:lang w:val="en-US" w:eastAsia="en-US"/>
    </w:rPr>
  </w:style>
  <w:style w:type="character" w:customStyle="1" w:styleId="Heading1Char">
    <w:name w:val="Heading 1 Char"/>
    <w:link w:val="Heading1"/>
    <w:rsid w:val="00DE347D"/>
    <w:rPr>
      <w:rFonts w:ascii="Calibri Light" w:eastAsia="Times New Roman" w:hAnsi="Calibri Light" w:cs="Times New Roman"/>
      <w:b/>
      <w:bCs/>
      <w:kern w:val="32"/>
      <w:sz w:val="32"/>
      <w:szCs w:val="32"/>
      <w:lang w:val="en-GB" w:eastAsia="en-US"/>
    </w:rPr>
  </w:style>
  <w:style w:type="character" w:styleId="UnresolvedMention">
    <w:name w:val="Unresolved Mention"/>
    <w:uiPriority w:val="99"/>
    <w:semiHidden/>
    <w:unhideWhenUsed/>
    <w:rsid w:val="003B4A0B"/>
    <w:rPr>
      <w:color w:val="808080"/>
      <w:shd w:val="clear" w:color="auto" w:fill="E6E6E6"/>
    </w:rPr>
  </w:style>
  <w:style w:type="paragraph" w:customStyle="1" w:styleId="ColorfulList-Accent11">
    <w:name w:val="Colorful List - Accent 11"/>
    <w:basedOn w:val="Normal"/>
    <w:uiPriority w:val="34"/>
    <w:qFormat/>
    <w:rsid w:val="006D01A4"/>
    <w:pPr>
      <w:spacing w:after="200" w:line="276" w:lineRule="auto"/>
      <w:ind w:left="720"/>
      <w:contextualSpacing/>
    </w:pPr>
    <w:rPr>
      <w:rFonts w:ascii="Calibri" w:eastAsia="Calibri" w:hAnsi="Calibri" w:cs="Arial"/>
      <w:sz w:val="22"/>
      <w:szCs w:val="22"/>
      <w:lang w:val="en-US"/>
    </w:rPr>
  </w:style>
  <w:style w:type="character" w:styleId="Emphasis">
    <w:name w:val="Emphasis"/>
    <w:uiPriority w:val="20"/>
    <w:qFormat/>
    <w:rsid w:val="00BE65C1"/>
    <w:rPr>
      <w:i/>
      <w:iCs/>
    </w:rPr>
  </w:style>
  <w:style w:type="table" w:styleId="ListTable6Colorful">
    <w:name w:val="List Table 6 Colorful"/>
    <w:basedOn w:val="TableNormal"/>
    <w:uiPriority w:val="51"/>
    <w:rsid w:val="00A57253"/>
    <w:rPr>
      <w:rFonts w:ascii="Calibri" w:eastAsia="Calibri" w:hAnsi="Calibri" w:cs="Calibri"/>
      <w:color w:val="000000"/>
      <w:sz w:val="22"/>
      <w:szCs w:val="22"/>
      <w:lang w:val="en-GB"/>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PlainTable4">
    <w:name w:val="Plain Table 4"/>
    <w:basedOn w:val="TableNormal"/>
    <w:uiPriority w:val="21"/>
    <w:qFormat/>
    <w:rsid w:val="0050488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32"/>
    <w:qFormat/>
    <w:rsid w:val="0050488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CommentReference">
    <w:name w:val="annotation reference"/>
    <w:basedOn w:val="DefaultParagraphFont"/>
    <w:rsid w:val="00792F41"/>
    <w:rPr>
      <w:sz w:val="16"/>
      <w:szCs w:val="16"/>
    </w:rPr>
  </w:style>
  <w:style w:type="paragraph" w:styleId="CommentText">
    <w:name w:val="annotation text"/>
    <w:basedOn w:val="Normal"/>
    <w:link w:val="CommentTextChar"/>
    <w:rsid w:val="00792F41"/>
  </w:style>
  <w:style w:type="character" w:customStyle="1" w:styleId="CommentTextChar">
    <w:name w:val="Comment Text Char"/>
    <w:basedOn w:val="DefaultParagraphFont"/>
    <w:link w:val="CommentText"/>
    <w:rsid w:val="00792F41"/>
    <w:rPr>
      <w:lang w:val="en-GB" w:eastAsia="en-US"/>
    </w:rPr>
  </w:style>
  <w:style w:type="paragraph" w:styleId="CommentSubject">
    <w:name w:val="annotation subject"/>
    <w:basedOn w:val="CommentText"/>
    <w:next w:val="CommentText"/>
    <w:link w:val="CommentSubjectChar"/>
    <w:rsid w:val="00792F41"/>
    <w:rPr>
      <w:b/>
      <w:bCs/>
    </w:rPr>
  </w:style>
  <w:style w:type="character" w:customStyle="1" w:styleId="CommentSubjectChar">
    <w:name w:val="Comment Subject Char"/>
    <w:basedOn w:val="CommentTextChar"/>
    <w:link w:val="CommentSubject"/>
    <w:rsid w:val="00792F41"/>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325954">
      <w:bodyDiv w:val="1"/>
      <w:marLeft w:val="0"/>
      <w:marRight w:val="0"/>
      <w:marTop w:val="0"/>
      <w:marBottom w:val="0"/>
      <w:divBdr>
        <w:top w:val="none" w:sz="0" w:space="0" w:color="auto"/>
        <w:left w:val="none" w:sz="0" w:space="0" w:color="auto"/>
        <w:bottom w:val="none" w:sz="0" w:space="0" w:color="auto"/>
        <w:right w:val="none" w:sz="0" w:space="0" w:color="auto"/>
      </w:divBdr>
    </w:div>
    <w:div w:id="1027365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hilippoY\Local%20Settings\Temporary%20Internet%20Files\Content.Outlook\4IGCDUNC\PROENG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sers\noorizyanmohamadadnan\Library\Mobile%20Documents\com~apple~CloudDocs\RESEARCH%20&amp;%20PAPER\Research%20ODL%20K.Siti\ICMS%202021\Book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VOA!$B$3</c:f>
              <c:strCache>
                <c:ptCount val="1"/>
                <c:pt idx="0">
                  <c:v>Male</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VOA!$C$2:$I$2</c:f>
              <c:strCache>
                <c:ptCount val="7"/>
                <c:pt idx="0">
                  <c:v>Playing indoor games</c:v>
                </c:pt>
                <c:pt idx="1">
                  <c:v>Doing homework</c:v>
                </c:pt>
                <c:pt idx="2">
                  <c:v>Social networking site</c:v>
                </c:pt>
                <c:pt idx="3">
                  <c:v>Playing outdoor games</c:v>
                </c:pt>
                <c:pt idx="4">
                  <c:v>Shopping</c:v>
                </c:pt>
                <c:pt idx="5">
                  <c:v>Cooking</c:v>
                </c:pt>
                <c:pt idx="6">
                  <c:v>Part time</c:v>
                </c:pt>
              </c:strCache>
            </c:strRef>
          </c:cat>
          <c:val>
            <c:numRef>
              <c:f>VOA!$C$3:$I$3</c:f>
              <c:numCache>
                <c:formatCode>General</c:formatCode>
                <c:ptCount val="7"/>
                <c:pt idx="0">
                  <c:v>70</c:v>
                </c:pt>
                <c:pt idx="1">
                  <c:v>81</c:v>
                </c:pt>
                <c:pt idx="2">
                  <c:v>81</c:v>
                </c:pt>
                <c:pt idx="3">
                  <c:v>65</c:v>
                </c:pt>
                <c:pt idx="4">
                  <c:v>53</c:v>
                </c:pt>
                <c:pt idx="5">
                  <c:v>46</c:v>
                </c:pt>
                <c:pt idx="6">
                  <c:v>16</c:v>
                </c:pt>
              </c:numCache>
            </c:numRef>
          </c:val>
          <c:extLst>
            <c:ext xmlns:c16="http://schemas.microsoft.com/office/drawing/2014/chart" uri="{C3380CC4-5D6E-409C-BE32-E72D297353CC}">
              <c16:uniqueId val="{00000000-0813-6746-A463-A563B4BEA794}"/>
            </c:ext>
          </c:extLst>
        </c:ser>
        <c:ser>
          <c:idx val="1"/>
          <c:order val="1"/>
          <c:tx>
            <c:strRef>
              <c:f>VOA!$B$4</c:f>
              <c:strCache>
                <c:ptCount val="1"/>
                <c:pt idx="0">
                  <c:v>Female</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VOA!$C$2:$I$2</c:f>
              <c:strCache>
                <c:ptCount val="7"/>
                <c:pt idx="0">
                  <c:v>Playing indoor games</c:v>
                </c:pt>
                <c:pt idx="1">
                  <c:v>Doing homework</c:v>
                </c:pt>
                <c:pt idx="2">
                  <c:v>Social networking site</c:v>
                </c:pt>
                <c:pt idx="3">
                  <c:v>Playing outdoor games</c:v>
                </c:pt>
                <c:pt idx="4">
                  <c:v>Shopping</c:v>
                </c:pt>
                <c:pt idx="5">
                  <c:v>Cooking</c:v>
                </c:pt>
                <c:pt idx="6">
                  <c:v>Part time</c:v>
                </c:pt>
              </c:strCache>
            </c:strRef>
          </c:cat>
          <c:val>
            <c:numRef>
              <c:f>VOA!$C$4:$I$4</c:f>
              <c:numCache>
                <c:formatCode>General</c:formatCode>
                <c:ptCount val="7"/>
                <c:pt idx="0">
                  <c:v>93</c:v>
                </c:pt>
                <c:pt idx="1">
                  <c:v>132</c:v>
                </c:pt>
                <c:pt idx="2">
                  <c:v>132</c:v>
                </c:pt>
                <c:pt idx="3">
                  <c:v>94</c:v>
                </c:pt>
                <c:pt idx="4">
                  <c:v>106</c:v>
                </c:pt>
                <c:pt idx="5">
                  <c:v>106</c:v>
                </c:pt>
                <c:pt idx="6">
                  <c:v>22</c:v>
                </c:pt>
              </c:numCache>
            </c:numRef>
          </c:val>
          <c:extLst>
            <c:ext xmlns:c16="http://schemas.microsoft.com/office/drawing/2014/chart" uri="{C3380CC4-5D6E-409C-BE32-E72D297353CC}">
              <c16:uniqueId val="{00000001-0813-6746-A463-A563B4BEA794}"/>
            </c:ext>
          </c:extLst>
        </c:ser>
        <c:dLbls>
          <c:dLblPos val="inEnd"/>
          <c:showLegendKey val="0"/>
          <c:showVal val="1"/>
          <c:showCatName val="0"/>
          <c:showSerName val="0"/>
          <c:showPercent val="0"/>
          <c:showBubbleSize val="0"/>
        </c:dLbls>
        <c:gapWidth val="80"/>
        <c:overlap val="25"/>
        <c:axId val="812519776"/>
        <c:axId val="812521424"/>
      </c:barChart>
      <c:catAx>
        <c:axId val="812519776"/>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en-US"/>
          </a:p>
        </c:txPr>
        <c:crossAx val="812521424"/>
        <c:crosses val="autoZero"/>
        <c:auto val="1"/>
        <c:lblAlgn val="ctr"/>
        <c:lblOffset val="100"/>
        <c:noMultiLvlLbl val="0"/>
      </c:catAx>
      <c:valAx>
        <c:axId val="812521424"/>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en-US"/>
          </a:p>
        </c:txPr>
        <c:crossAx val="812519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ADC42E-D7A9-41EE-B7B7-DE8A76CA2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PROENG_template</Template>
  <TotalTime>19</TotalTime>
  <Pages>13</Pages>
  <Words>4469</Words>
  <Characters>25478</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Article</vt:lpstr>
    </vt:vector>
  </TitlesOfParts>
  <Company>Hewlett-Packard Company</Company>
  <LinksUpToDate>false</LinksUpToDate>
  <CharactersWithSpaces>29888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subject/>
  <dc:creator>SMNR</dc:creator>
  <cp:keywords/>
  <cp:lastModifiedBy>COMPAQ</cp:lastModifiedBy>
  <cp:revision>2</cp:revision>
  <cp:lastPrinted>2021-06-02T02:26:00Z</cp:lastPrinted>
  <dcterms:created xsi:type="dcterms:W3CDTF">2022-06-28T15:18:00Z</dcterms:created>
  <dcterms:modified xsi:type="dcterms:W3CDTF">2022-06-28T15:18:00Z</dcterms:modified>
</cp:coreProperties>
</file>